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0F1BF" w14:textId="77777777" w:rsidR="00C50339" w:rsidRPr="00FD7732" w:rsidRDefault="00C50339" w:rsidP="00FD7732">
      <w:pPr>
        <w:jc w:val="center"/>
        <w:rPr>
          <w:sz w:val="28"/>
        </w:rPr>
      </w:pPr>
      <w:r w:rsidRPr="00FD7732">
        <w:rPr>
          <w:sz w:val="28"/>
        </w:rPr>
        <w:t xml:space="preserve">Муниципальное </w:t>
      </w:r>
      <w:r w:rsidR="002D4B6D" w:rsidRPr="00FD7732">
        <w:rPr>
          <w:sz w:val="28"/>
        </w:rPr>
        <w:t>автономное</w:t>
      </w:r>
      <w:r w:rsidRPr="00FD7732">
        <w:rPr>
          <w:sz w:val="28"/>
        </w:rPr>
        <w:t xml:space="preserve"> общеобразовательное учреждение</w:t>
      </w:r>
    </w:p>
    <w:p w14:paraId="7927027A" w14:textId="77777777" w:rsidR="00C50339" w:rsidRPr="00FD7732" w:rsidRDefault="00C50339" w:rsidP="00FD7732">
      <w:pPr>
        <w:jc w:val="center"/>
        <w:rPr>
          <w:sz w:val="28"/>
        </w:rPr>
      </w:pPr>
      <w:r w:rsidRPr="00FD7732">
        <w:rPr>
          <w:sz w:val="28"/>
        </w:rPr>
        <w:t>Артинского городского округа</w:t>
      </w:r>
    </w:p>
    <w:p w14:paraId="6896F735" w14:textId="77777777" w:rsidR="00C50339" w:rsidRPr="00FD7732" w:rsidRDefault="00C50339" w:rsidP="00FD7732">
      <w:pPr>
        <w:jc w:val="center"/>
        <w:rPr>
          <w:sz w:val="28"/>
        </w:rPr>
      </w:pPr>
      <w:r w:rsidRPr="00FD7732">
        <w:rPr>
          <w:sz w:val="28"/>
        </w:rPr>
        <w:t>«Артинская средняя общеобразовательная школа № 6»</w:t>
      </w:r>
    </w:p>
    <w:p w14:paraId="029693E2" w14:textId="77777777" w:rsidR="00C50339" w:rsidRDefault="00C50339" w:rsidP="00296B32"/>
    <w:p w14:paraId="65B40098" w14:textId="77777777" w:rsidR="00C50339" w:rsidRDefault="00C50339" w:rsidP="00296B32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ED46DC" w:rsidRPr="00F323EF" w14:paraId="248134A3" w14:textId="77777777" w:rsidTr="00FD773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7A99A" w14:textId="77777777" w:rsidR="00ED46DC" w:rsidRDefault="00ED46DC" w:rsidP="00296B32">
            <w:r>
              <w:t xml:space="preserve">ПРИНЯТО: </w:t>
            </w:r>
          </w:p>
          <w:p w14:paraId="00825663" w14:textId="77777777" w:rsidR="00ED46DC" w:rsidRDefault="00ED46DC" w:rsidP="00296B32">
            <w:r>
              <w:t>на заседании педагогического совета МАОУ АГО «Артинская СОШ №6»</w:t>
            </w:r>
          </w:p>
          <w:p w14:paraId="2338B47C" w14:textId="22A659AE" w:rsidR="00ED46DC" w:rsidRDefault="00ED46DC" w:rsidP="00296B32">
            <w:r>
              <w:t xml:space="preserve">Протокол № </w:t>
            </w:r>
            <w:r w:rsidR="00FD7732">
              <w:t>1 от 30.08.2023 года</w:t>
            </w:r>
          </w:p>
          <w:p w14:paraId="5170CC71" w14:textId="77777777" w:rsidR="00ED46DC" w:rsidRPr="00F323EF" w:rsidRDefault="00ED46DC" w:rsidP="00296B32"/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FF6C2" w14:textId="77777777" w:rsidR="00ED46DC" w:rsidRPr="00F323EF" w:rsidRDefault="00ED46DC" w:rsidP="00296B32">
            <w:r w:rsidRPr="00F323EF">
              <w:t>УТВЕРЖДЕНО:</w:t>
            </w:r>
          </w:p>
          <w:p w14:paraId="4F8A619E" w14:textId="17627C83" w:rsidR="00ED46DC" w:rsidRPr="00ED46DC" w:rsidRDefault="005F5CDE" w:rsidP="00296B32">
            <w:r>
              <w:t xml:space="preserve">Приказ № </w:t>
            </w:r>
            <w:r w:rsidR="00FD7732">
              <w:t>168-од от 31.08.2023 г.</w:t>
            </w:r>
          </w:p>
          <w:p w14:paraId="0ACFCF08" w14:textId="77777777" w:rsidR="00ED46DC" w:rsidRDefault="00ED46DC" w:rsidP="00296B32">
            <w:r w:rsidRPr="00F323EF">
              <w:t xml:space="preserve">Директор </w:t>
            </w:r>
            <w:r>
              <w:t xml:space="preserve">МАОУ АГО </w:t>
            </w:r>
          </w:p>
          <w:p w14:paraId="61461735" w14:textId="77777777" w:rsidR="00ED46DC" w:rsidRPr="00F323EF" w:rsidRDefault="00ED46DC" w:rsidP="00296B32">
            <w:r>
              <w:t>«Артинская СОШ №6»</w:t>
            </w:r>
            <w:r w:rsidRPr="00F323EF">
              <w:tab/>
            </w:r>
          </w:p>
          <w:p w14:paraId="58F53A06" w14:textId="77777777" w:rsidR="00ED46DC" w:rsidRDefault="00ED46DC" w:rsidP="00296B32">
            <w:r w:rsidRPr="00F323EF">
              <w:t>____________ О.А. Голых</w:t>
            </w:r>
          </w:p>
          <w:p w14:paraId="52BFD5FD" w14:textId="77777777" w:rsidR="00ED46DC" w:rsidRPr="00F323EF" w:rsidRDefault="00ED46DC" w:rsidP="00296B32"/>
        </w:tc>
      </w:tr>
    </w:tbl>
    <w:p w14:paraId="0BCD1002" w14:textId="17828B49" w:rsidR="00C50339" w:rsidRDefault="00C50339" w:rsidP="00296B32"/>
    <w:p w14:paraId="0626386E" w14:textId="77777777" w:rsidR="00FD7732" w:rsidRDefault="00FD7732" w:rsidP="00296B32"/>
    <w:p w14:paraId="54EBD872" w14:textId="77777777" w:rsidR="00C50339" w:rsidRDefault="00C50339" w:rsidP="00296B32"/>
    <w:p w14:paraId="113F7E85" w14:textId="0D8799C8" w:rsidR="00C50339" w:rsidRPr="00FD7732" w:rsidRDefault="00C50339" w:rsidP="00296B32">
      <w:pPr>
        <w:rPr>
          <w:b/>
          <w:i/>
          <w:sz w:val="44"/>
          <w:szCs w:val="44"/>
          <w:u w:val="single"/>
        </w:rPr>
      </w:pPr>
    </w:p>
    <w:p w14:paraId="4BE57295" w14:textId="36CAA4DA" w:rsidR="00C50339" w:rsidRPr="00FD7732" w:rsidRDefault="00CA579D" w:rsidP="00E9779E">
      <w:pPr>
        <w:jc w:val="center"/>
        <w:rPr>
          <w:b/>
          <w:sz w:val="40"/>
          <w:szCs w:val="44"/>
        </w:rPr>
      </w:pPr>
      <w:r w:rsidRPr="00FD7732">
        <w:rPr>
          <w:b/>
          <w:sz w:val="40"/>
          <w:szCs w:val="44"/>
        </w:rPr>
        <w:t>Дополнительная обще</w:t>
      </w:r>
      <w:r w:rsidR="005F5CDE" w:rsidRPr="00FD7732">
        <w:rPr>
          <w:b/>
          <w:sz w:val="40"/>
          <w:szCs w:val="44"/>
        </w:rPr>
        <w:t xml:space="preserve">образовательная </w:t>
      </w:r>
      <w:r w:rsidRPr="00FD7732">
        <w:rPr>
          <w:b/>
          <w:sz w:val="40"/>
          <w:szCs w:val="44"/>
        </w:rPr>
        <w:t>программа</w:t>
      </w:r>
      <w:r w:rsidR="005F5CDE" w:rsidRPr="00FD7732">
        <w:rPr>
          <w:b/>
          <w:sz w:val="40"/>
          <w:szCs w:val="44"/>
        </w:rPr>
        <w:t xml:space="preserve"> "Школьный медиацентр"</w:t>
      </w:r>
    </w:p>
    <w:p w14:paraId="3C6995CC" w14:textId="77777777" w:rsidR="00C50339" w:rsidRPr="00CA579D" w:rsidRDefault="00CA579D" w:rsidP="00E9779E">
      <w:pPr>
        <w:jc w:val="center"/>
        <w:rPr>
          <w:b/>
          <w:sz w:val="44"/>
          <w:szCs w:val="44"/>
          <w:u w:val="single"/>
        </w:rPr>
      </w:pPr>
      <w:r w:rsidRPr="00FD7732">
        <w:rPr>
          <w:b/>
          <w:sz w:val="40"/>
          <w:szCs w:val="44"/>
        </w:rPr>
        <w:t>социально-педагогической направленност</w:t>
      </w:r>
      <w:r w:rsidR="005F5CDE" w:rsidRPr="00FD7732">
        <w:rPr>
          <w:b/>
          <w:sz w:val="40"/>
          <w:szCs w:val="44"/>
        </w:rPr>
        <w:t>и</w:t>
      </w:r>
    </w:p>
    <w:p w14:paraId="39A47A84" w14:textId="77777777" w:rsidR="00C50339" w:rsidRDefault="00C50339" w:rsidP="00296B32">
      <w:pPr>
        <w:rPr>
          <w:b/>
        </w:rPr>
      </w:pPr>
    </w:p>
    <w:p w14:paraId="75FCF7C3" w14:textId="473C5807" w:rsidR="00C50339" w:rsidRDefault="00C50339" w:rsidP="00296B32">
      <w:pPr>
        <w:rPr>
          <w:b/>
        </w:rPr>
      </w:pPr>
    </w:p>
    <w:p w14:paraId="7109D8E9" w14:textId="6310BA1C" w:rsidR="00FD7732" w:rsidRDefault="00FD7732" w:rsidP="00296B32">
      <w:pPr>
        <w:rPr>
          <w:b/>
        </w:rPr>
      </w:pPr>
    </w:p>
    <w:p w14:paraId="13C0BA90" w14:textId="023F75A0" w:rsidR="00FD7732" w:rsidRDefault="00FD7732" w:rsidP="00296B32">
      <w:pPr>
        <w:rPr>
          <w:b/>
        </w:rPr>
      </w:pPr>
    </w:p>
    <w:p w14:paraId="57902F20" w14:textId="5E29A5C4" w:rsidR="00FD7732" w:rsidRDefault="00FD7732" w:rsidP="00296B32">
      <w:pPr>
        <w:rPr>
          <w:b/>
        </w:rPr>
      </w:pPr>
    </w:p>
    <w:p w14:paraId="7EC92C96" w14:textId="77777777" w:rsidR="00FD7732" w:rsidRDefault="00FD7732" w:rsidP="00296B32">
      <w:pPr>
        <w:rPr>
          <w:b/>
        </w:rPr>
      </w:pPr>
    </w:p>
    <w:p w14:paraId="6D39BA90" w14:textId="77777777" w:rsidR="00FD7732" w:rsidRDefault="00FD7732" w:rsidP="00296B32">
      <w:pPr>
        <w:rPr>
          <w:b/>
        </w:rPr>
      </w:pPr>
    </w:p>
    <w:p w14:paraId="04B9DD91" w14:textId="77777777" w:rsidR="00C50339" w:rsidRDefault="00CA579D" w:rsidP="00296B32">
      <w:pPr>
        <w:rPr>
          <w:sz w:val="32"/>
          <w:szCs w:val="32"/>
        </w:rPr>
      </w:pPr>
      <w:r>
        <w:rPr>
          <w:sz w:val="32"/>
          <w:szCs w:val="32"/>
        </w:rPr>
        <w:t xml:space="preserve">Срок реализации программы: </w:t>
      </w:r>
      <w:r w:rsidR="00C50339">
        <w:rPr>
          <w:sz w:val="32"/>
          <w:szCs w:val="32"/>
        </w:rPr>
        <w:t>1 год</w:t>
      </w:r>
    </w:p>
    <w:p w14:paraId="6975C28A" w14:textId="77777777" w:rsidR="00C50339" w:rsidRDefault="00C50339" w:rsidP="00296B32">
      <w:pPr>
        <w:rPr>
          <w:sz w:val="32"/>
          <w:szCs w:val="32"/>
        </w:rPr>
      </w:pPr>
      <w:r>
        <w:rPr>
          <w:sz w:val="32"/>
          <w:szCs w:val="32"/>
        </w:rPr>
        <w:t xml:space="preserve">Возраст обучающихся: </w:t>
      </w:r>
      <w:r w:rsidR="00514F0A">
        <w:rPr>
          <w:sz w:val="32"/>
          <w:szCs w:val="32"/>
        </w:rPr>
        <w:t>7</w:t>
      </w:r>
      <w:r w:rsidR="00FE2BD6">
        <w:rPr>
          <w:sz w:val="32"/>
          <w:szCs w:val="32"/>
        </w:rPr>
        <w:t xml:space="preserve"> – 10 </w:t>
      </w:r>
      <w:r>
        <w:rPr>
          <w:sz w:val="32"/>
          <w:szCs w:val="32"/>
        </w:rPr>
        <w:t>класс (11 – 1</w:t>
      </w:r>
      <w:r w:rsidR="002D4B6D">
        <w:rPr>
          <w:sz w:val="32"/>
          <w:szCs w:val="32"/>
        </w:rPr>
        <w:t>6</w:t>
      </w:r>
      <w:r>
        <w:rPr>
          <w:sz w:val="32"/>
          <w:szCs w:val="32"/>
        </w:rPr>
        <w:t xml:space="preserve"> лет)</w:t>
      </w:r>
    </w:p>
    <w:p w14:paraId="65B5112E" w14:textId="77777777" w:rsidR="00C50339" w:rsidRDefault="00C50339" w:rsidP="00296B32">
      <w:pPr>
        <w:rPr>
          <w:b/>
        </w:rPr>
      </w:pPr>
    </w:p>
    <w:p w14:paraId="6E6104E0" w14:textId="77777777" w:rsidR="00C50339" w:rsidRDefault="00C50339" w:rsidP="00296B32">
      <w:pPr>
        <w:rPr>
          <w:b/>
        </w:rPr>
      </w:pPr>
    </w:p>
    <w:p w14:paraId="1B04E62F" w14:textId="77777777" w:rsidR="00C50339" w:rsidRDefault="00C50339" w:rsidP="00296B32">
      <w:pPr>
        <w:rPr>
          <w:b/>
        </w:rPr>
      </w:pPr>
    </w:p>
    <w:p w14:paraId="25FF66A0" w14:textId="77777777" w:rsidR="00C50339" w:rsidRDefault="00C50339" w:rsidP="00296B32">
      <w:pPr>
        <w:rPr>
          <w:b/>
        </w:rPr>
      </w:pPr>
    </w:p>
    <w:p w14:paraId="5210E1E3" w14:textId="77777777" w:rsidR="00C50339" w:rsidRPr="00FD7732" w:rsidRDefault="00C50339" w:rsidP="00FE3DBB">
      <w:pPr>
        <w:jc w:val="right"/>
        <w:rPr>
          <w:sz w:val="28"/>
        </w:rPr>
      </w:pPr>
      <w:r w:rsidRPr="00FD7732">
        <w:rPr>
          <w:sz w:val="28"/>
        </w:rPr>
        <w:t>Разработал:</w:t>
      </w:r>
    </w:p>
    <w:p w14:paraId="6CB6B287" w14:textId="77777777" w:rsidR="00C50339" w:rsidRPr="00FD7732" w:rsidRDefault="005F5CDE" w:rsidP="00FE3DBB">
      <w:pPr>
        <w:jc w:val="right"/>
        <w:rPr>
          <w:sz w:val="28"/>
        </w:rPr>
      </w:pPr>
      <w:r w:rsidRPr="00FD7732">
        <w:rPr>
          <w:sz w:val="28"/>
        </w:rPr>
        <w:t>Уткин Артём Анатольевич</w:t>
      </w:r>
      <w:r w:rsidR="00C50339" w:rsidRPr="00FD7732">
        <w:rPr>
          <w:sz w:val="28"/>
        </w:rPr>
        <w:t>,</w:t>
      </w:r>
    </w:p>
    <w:p w14:paraId="37EBE8EB" w14:textId="77777777" w:rsidR="001E14E3" w:rsidRPr="00FD7732" w:rsidRDefault="001E14E3" w:rsidP="00FE3DBB">
      <w:pPr>
        <w:jc w:val="right"/>
        <w:rPr>
          <w:sz w:val="28"/>
        </w:rPr>
      </w:pPr>
      <w:r w:rsidRPr="00FD7732">
        <w:rPr>
          <w:sz w:val="28"/>
        </w:rPr>
        <w:t>педагог дополнительного образования</w:t>
      </w:r>
    </w:p>
    <w:p w14:paraId="70534D38" w14:textId="77777777" w:rsidR="00C50339" w:rsidRDefault="00C50339" w:rsidP="00FE3DBB">
      <w:pPr>
        <w:jc w:val="right"/>
      </w:pPr>
    </w:p>
    <w:p w14:paraId="46C652FB" w14:textId="77777777" w:rsidR="00C50339" w:rsidRDefault="00C50339" w:rsidP="00296B32"/>
    <w:p w14:paraId="416A47EB" w14:textId="77777777" w:rsidR="00C50339" w:rsidRDefault="00C50339" w:rsidP="00296B32"/>
    <w:p w14:paraId="2555C8F5" w14:textId="77777777" w:rsidR="00ED46DC" w:rsidRDefault="00ED46DC" w:rsidP="00296B32"/>
    <w:p w14:paraId="670B1686" w14:textId="77777777" w:rsidR="00ED46DC" w:rsidRDefault="00ED46DC" w:rsidP="00296B32"/>
    <w:p w14:paraId="2F6C0360" w14:textId="77777777" w:rsidR="006F517F" w:rsidRDefault="006F517F" w:rsidP="00296B32"/>
    <w:p w14:paraId="5DCA348B" w14:textId="77777777" w:rsidR="006F517F" w:rsidRDefault="006F517F" w:rsidP="00296B32"/>
    <w:p w14:paraId="314E9AF4" w14:textId="77777777" w:rsidR="006F517F" w:rsidRDefault="006F517F" w:rsidP="00296B32"/>
    <w:p w14:paraId="2F9B500B" w14:textId="77777777" w:rsidR="006F517F" w:rsidRDefault="006F517F" w:rsidP="00296B32"/>
    <w:p w14:paraId="745A81D2" w14:textId="77777777" w:rsidR="00440D55" w:rsidRDefault="00440D55" w:rsidP="00296B32"/>
    <w:p w14:paraId="4F334E99" w14:textId="77777777" w:rsidR="00440D55" w:rsidRDefault="00440D55" w:rsidP="00296B32"/>
    <w:p w14:paraId="7E5B206A" w14:textId="77777777" w:rsidR="00440D55" w:rsidRDefault="00440D55" w:rsidP="00296B32"/>
    <w:p w14:paraId="50E77690" w14:textId="5C4B5DA3" w:rsidR="00ED46DC" w:rsidRDefault="00ED46DC" w:rsidP="00296B32"/>
    <w:p w14:paraId="5ABC4269" w14:textId="77777777" w:rsidR="00C50339" w:rsidRDefault="00ED46DC" w:rsidP="00FE3DBB">
      <w:pPr>
        <w:jc w:val="center"/>
      </w:pPr>
      <w:r>
        <w:t>п.г.т. Арти</w:t>
      </w:r>
    </w:p>
    <w:p w14:paraId="034C96A8" w14:textId="343F895E" w:rsidR="00C50339" w:rsidRDefault="00C50339" w:rsidP="00FE3DBB">
      <w:pPr>
        <w:jc w:val="center"/>
      </w:pPr>
      <w:r>
        <w:t>20</w:t>
      </w:r>
      <w:r w:rsidR="005F5CDE">
        <w:t>2</w:t>
      </w:r>
      <w:r w:rsidR="00941F19">
        <w:t>4</w:t>
      </w:r>
      <w:r w:rsidR="002D4B6D">
        <w:t xml:space="preserve"> </w:t>
      </w:r>
      <w:r>
        <w:t>год</w:t>
      </w:r>
    </w:p>
    <w:p w14:paraId="2C3C5CB6" w14:textId="77777777" w:rsidR="005F5CDE" w:rsidRDefault="005F5CDE" w:rsidP="00296B32">
      <w:pPr>
        <w:rPr>
          <w:b/>
        </w:rPr>
      </w:pPr>
    </w:p>
    <w:p w14:paraId="22BD7602" w14:textId="77777777" w:rsidR="00FE3DBB" w:rsidRDefault="00FE3DBB" w:rsidP="00296B32">
      <w:pPr>
        <w:rPr>
          <w:b/>
        </w:rPr>
      </w:pPr>
    </w:p>
    <w:p w14:paraId="6C7E3FD4" w14:textId="77777777" w:rsidR="00FD7732" w:rsidRDefault="00FD7732" w:rsidP="00E9779E">
      <w:pPr>
        <w:jc w:val="center"/>
        <w:rPr>
          <w:b/>
        </w:rPr>
      </w:pPr>
    </w:p>
    <w:p w14:paraId="5964E492" w14:textId="73A3C30A" w:rsidR="00C50339" w:rsidRDefault="00C50339" w:rsidP="00E9779E">
      <w:pPr>
        <w:jc w:val="center"/>
        <w:rPr>
          <w:b/>
        </w:rPr>
      </w:pPr>
      <w:r>
        <w:rPr>
          <w:b/>
        </w:rPr>
        <w:t>Пояснительная записка</w:t>
      </w:r>
    </w:p>
    <w:p w14:paraId="0EA19793" w14:textId="77777777" w:rsidR="003755AE" w:rsidRPr="00001429" w:rsidRDefault="003755AE" w:rsidP="00E9779E">
      <w:pPr>
        <w:jc w:val="center"/>
        <w:rPr>
          <w:b/>
        </w:rPr>
      </w:pPr>
      <w:r w:rsidRPr="00001429">
        <w:rPr>
          <w:b/>
        </w:rPr>
        <w:t xml:space="preserve">Нормативно – правовое </w:t>
      </w:r>
      <w:r>
        <w:rPr>
          <w:b/>
        </w:rPr>
        <w:t>обоснование</w:t>
      </w:r>
    </w:p>
    <w:p w14:paraId="68409068" w14:textId="77777777" w:rsidR="003755AE" w:rsidRPr="00001429" w:rsidRDefault="003755AE" w:rsidP="00296B32">
      <w:pPr>
        <w:rPr>
          <w:b/>
        </w:rPr>
      </w:pPr>
    </w:p>
    <w:p w14:paraId="0FF0D3DB" w14:textId="77777777" w:rsidR="00514F0A" w:rsidRPr="003A6209" w:rsidRDefault="00514F0A" w:rsidP="00E9779E">
      <w:pPr>
        <w:jc w:val="both"/>
      </w:pPr>
      <w:r>
        <w:t>Закон</w:t>
      </w:r>
      <w:r w:rsidRPr="003A6209">
        <w:t xml:space="preserve"> РФ «Об образовании в Российской Федерации» (ч. 11, ст. 13 ФЗ от 29.12.2012г. № 273-ФЗ «Об образовании в РФ» (Собрание законодательства РФ, 2012, № 53, ст. 7598; 2013, № 19, ст. 2326);</w:t>
      </w:r>
    </w:p>
    <w:p w14:paraId="24FC2584" w14:textId="77777777" w:rsidR="00514F0A" w:rsidRPr="003A6209" w:rsidRDefault="00514F0A" w:rsidP="00E9779E">
      <w:pPr>
        <w:jc w:val="both"/>
      </w:pPr>
      <w:r w:rsidRPr="003A6209">
        <w:t xml:space="preserve"> Концепция развития дополнительного образования детей, утверждённая распоряжением Правительства РФ от 04.09.2014г. № 1726-р</w:t>
      </w:r>
    </w:p>
    <w:p w14:paraId="78381231" w14:textId="77777777" w:rsidR="00514F0A" w:rsidRDefault="00514F0A" w:rsidP="00E9779E">
      <w:pPr>
        <w:jc w:val="both"/>
      </w:pPr>
      <w:r>
        <w:t>Приказ Министерства просвещения РФ от 09.11.2018г. № 196 «Об утверждении Порядка организации и осуществлении образовательной деятельности по дополнительным общеобразовательным программам»;</w:t>
      </w:r>
    </w:p>
    <w:p w14:paraId="1A1EC875" w14:textId="77777777" w:rsidR="00514F0A" w:rsidRDefault="00514F0A" w:rsidP="00E9779E">
      <w:pPr>
        <w:jc w:val="both"/>
      </w:pPr>
      <w:r>
        <w:t xml:space="preserve">Постановление Главного государственного санитарного врача РФ от 04.07.2014 г. № 41 «Об утверждении </w:t>
      </w:r>
      <w:r w:rsidRPr="006D7ABC">
        <w:t>СанПиН 2.4.4.3172-14«Санитарно-эпидимиологические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14:paraId="29FCDE49" w14:textId="77777777" w:rsidR="00514F0A" w:rsidRDefault="00514F0A" w:rsidP="00E9779E">
      <w:pPr>
        <w:jc w:val="both"/>
      </w:pPr>
      <w:r>
        <w:t>Письмо Минобрануки России № 09-3242 от 18.11.2015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</w:t>
      </w:r>
    </w:p>
    <w:p w14:paraId="64E86FAF" w14:textId="77777777" w:rsidR="00514F0A" w:rsidRDefault="00514F0A" w:rsidP="00E9779E">
      <w:pPr>
        <w:jc w:val="both"/>
      </w:pPr>
      <w:r>
        <w:t>Приказ Минобрнауки России от 09.01.2014 № 2 «об утверждении Порядка применения организыциями, осуществляющими образовательную деятельность, электронного обучения, дистанционных образовательных технологиц при реализации образовательных программ».</w:t>
      </w:r>
    </w:p>
    <w:p w14:paraId="44116C42" w14:textId="77777777" w:rsidR="00514F0A" w:rsidRPr="004C14D7" w:rsidRDefault="00514F0A" w:rsidP="00E9779E">
      <w:pPr>
        <w:jc w:val="both"/>
      </w:pPr>
      <w:r>
        <w:t>Требования к дополнительным общеобразовательным общеразвивающим программам для включения в систему персонифицированного финансирования дополнительного образования детей Свердловской области, 2020 г.</w:t>
      </w:r>
    </w:p>
    <w:p w14:paraId="6B72F817" w14:textId="77777777" w:rsidR="00514F0A" w:rsidRPr="004C14D7" w:rsidRDefault="00514F0A" w:rsidP="00E9779E">
      <w:pPr>
        <w:jc w:val="both"/>
      </w:pPr>
      <w:r w:rsidRPr="004C14D7">
        <w:t>Устав МАОУ АГО «АСОШ № 6».</w:t>
      </w:r>
    </w:p>
    <w:p w14:paraId="34A47B93" w14:textId="77777777" w:rsidR="00514F0A" w:rsidRPr="004C14D7" w:rsidRDefault="00514F0A" w:rsidP="00E9779E">
      <w:pPr>
        <w:jc w:val="both"/>
      </w:pPr>
      <w:r w:rsidRPr="004C14D7">
        <w:t>Методические рекомендации по оформлению рабочих программ дополнительного образования в МАОУ АГО «АСОШ № 6», утверждённые приказом директора школы от 09.02.2016 года № 29 – од.</w:t>
      </w:r>
    </w:p>
    <w:p w14:paraId="25257B90" w14:textId="77777777" w:rsidR="002D4B6D" w:rsidRDefault="00514F0A" w:rsidP="00E9779E">
      <w:pPr>
        <w:jc w:val="both"/>
      </w:pPr>
      <w:r w:rsidRPr="00ED46DC">
        <w:rPr>
          <w:b/>
        </w:rPr>
        <w:t>Направленность программы:</w:t>
      </w:r>
      <w:r w:rsidRPr="00514F0A">
        <w:t xml:space="preserve"> </w:t>
      </w:r>
      <w:r w:rsidRPr="00ED46DC">
        <w:t>социально-педагогическая.</w:t>
      </w:r>
    </w:p>
    <w:p w14:paraId="2A020FE4" w14:textId="77777777" w:rsidR="005F5CDE" w:rsidRDefault="005F5CDE" w:rsidP="00E9779E">
      <w:pPr>
        <w:jc w:val="both"/>
      </w:pPr>
      <w:r>
        <w:t>Программа внеурочной деятельности «Школьный медиацентр» представляет собой комплекс мероприятий, направленных на развитие у учащихся медиакультуры и ключевых информационных и телекоммуникационных компетентностей современного общества. Учащиеся получат возможность познакомиться и поработать с различными видами информации, представленными в разных форматах.  Программа курса внеурочной</w:t>
      </w:r>
    </w:p>
    <w:p w14:paraId="2C2869BB" w14:textId="77777777" w:rsidR="005F5CDE" w:rsidRDefault="005F5CDE" w:rsidP="00E9779E">
      <w:pPr>
        <w:jc w:val="both"/>
      </w:pPr>
      <w:r>
        <w:t>деятельности предусматривает непрерывность обучения и возможность привлечения</w:t>
      </w:r>
    </w:p>
    <w:p w14:paraId="256D04D9" w14:textId="77777777" w:rsidR="005F5CDE" w:rsidRDefault="005F5CDE" w:rsidP="00E9779E">
      <w:pPr>
        <w:jc w:val="both"/>
      </w:pPr>
      <w:r>
        <w:t>учащихся разных классов и возрастов.</w:t>
      </w:r>
    </w:p>
    <w:p w14:paraId="625FD178" w14:textId="77777777" w:rsidR="005F5CDE" w:rsidRDefault="005F5CDE" w:rsidP="00E9779E">
      <w:pPr>
        <w:jc w:val="both"/>
      </w:pPr>
      <w:r w:rsidRPr="005F5CDE">
        <w:rPr>
          <w:b/>
        </w:rPr>
        <w:t xml:space="preserve">Актуальность </w:t>
      </w:r>
      <w:r>
        <w:t xml:space="preserve">данного курса заключается в следующем: 21 век – век информационных технологий, компьютеризации, внедрения гаджетов во все сферы деятельности человека. Средства массовой информации стремительно переходят на цифровые платформы. Это позволяет передать необходимую информацию большому количеству читателей (слушателей) в значительно небольшой промежуток времени. Учащиеся-подростки являются основным каналом получения информации из электронных СМИ. Задача школы – не только научить подростка вычленять из любого источника информации ту, которая будет для него полезна и актуальна, но и научить самому создавать то, что будет полезно ему и окружающим. Специфика информационно – коммуникационных технологий требует непосредственного участия детей в создании, обработке и передаче информации. </w:t>
      </w:r>
    </w:p>
    <w:p w14:paraId="10F3E43B" w14:textId="77777777" w:rsidR="005F5CDE" w:rsidRDefault="005F5CDE" w:rsidP="00E9779E">
      <w:pPr>
        <w:jc w:val="both"/>
      </w:pPr>
      <w:r>
        <w:t xml:space="preserve">Работа в «Школьной медиастудии» позволит учащимся развить свои навыки в сфере журналистики, попробовать себя в роли оператора, журналиста, корреспондента, ведущего и сценариста. Важная особенность работы состоит в том, что она является коллективной социально-значимой деятельностью. Трансляция с мероприятия, новостной блок, тематические видеоролики, медиастатья могут быть подготовлены только общими усилиями творческого коллектива. От этого зависит и успех, и зрительское внимание. Но с другой стороны, необходимо учитывать </w:t>
      </w:r>
      <w:r>
        <w:lastRenderedPageBreak/>
        <w:t>индивидуальные особенности каждого обучающегося, участвующего в работе школьного медиацентра.</w:t>
      </w:r>
    </w:p>
    <w:p w14:paraId="778753AB" w14:textId="77777777" w:rsidR="005F5CDE" w:rsidRPr="00514F0A" w:rsidRDefault="00720511" w:rsidP="00E9779E">
      <w:pPr>
        <w:jc w:val="both"/>
      </w:pPr>
      <w:r>
        <w:rPr>
          <w:b/>
        </w:rPr>
        <w:t xml:space="preserve">     </w:t>
      </w:r>
      <w:r w:rsidR="005F5CDE" w:rsidRPr="005F5CDE">
        <w:rPr>
          <w:b/>
        </w:rPr>
        <w:t>Перспективность курса</w:t>
      </w:r>
      <w:r w:rsidR="005F5CDE">
        <w:t xml:space="preserve"> «Школьный медиацентр» заключается, во-первых, в </w:t>
      </w:r>
      <w:r>
        <w:t xml:space="preserve">   </w:t>
      </w:r>
      <w:r w:rsidR="005F5CDE">
        <w:t>профориентационной направленности, учащиеся смогут попробовать себя в сфере журналистики. Во-вторых, каждый ученик, решивший посещать данный курс, сможет ежегодно совершенствовать свои навыки, развивать школьную страничку независимо от возраста и класса. В - третьих, в медиацентре предполагается наставничество старших товарищей для обучения ребят младшего возраста, то немаловажно для развития подростка.</w:t>
      </w:r>
    </w:p>
    <w:p w14:paraId="1DA1B5B8" w14:textId="77777777" w:rsidR="00720511" w:rsidRPr="00720511" w:rsidRDefault="00C50339" w:rsidP="00FE3DBB">
      <w:pPr>
        <w:jc w:val="both"/>
        <w:rPr>
          <w:color w:val="000000"/>
          <w:spacing w:val="-10"/>
        </w:rPr>
      </w:pPr>
      <w:r w:rsidRPr="002D4B6D">
        <w:rPr>
          <w:color w:val="000000"/>
          <w:spacing w:val="-10"/>
        </w:rPr>
        <w:t xml:space="preserve">     </w:t>
      </w:r>
      <w:r w:rsidR="00720511" w:rsidRPr="00720511">
        <w:rPr>
          <w:b/>
          <w:bCs/>
          <w:color w:val="000000"/>
          <w:spacing w:val="-10"/>
        </w:rPr>
        <w:t>Адресат программы</w:t>
      </w:r>
    </w:p>
    <w:p w14:paraId="5FC50B37" w14:textId="77777777" w:rsidR="00720511" w:rsidRPr="00720511" w:rsidRDefault="00720511" w:rsidP="00E9779E">
      <w:pPr>
        <w:jc w:val="both"/>
      </w:pPr>
      <w:r w:rsidRPr="00720511">
        <w:t xml:space="preserve">  Программа рассчитана на детей от 13 до 17 лет. Срок освоения программы – 9  месяцев</w:t>
      </w:r>
    </w:p>
    <w:p w14:paraId="254C1FBD" w14:textId="77777777" w:rsidR="00720511" w:rsidRPr="00720511" w:rsidRDefault="00FE3DBB" w:rsidP="00E9779E">
      <w:pPr>
        <w:jc w:val="both"/>
      </w:pPr>
      <w:r>
        <w:t xml:space="preserve">  </w:t>
      </w:r>
      <w:r w:rsidR="00720511" w:rsidRPr="00720511">
        <w:t>Об</w:t>
      </w:r>
      <w:r w:rsidR="006F517F">
        <w:t>ъем программы - 140</w:t>
      </w:r>
      <w:r w:rsidR="00720511" w:rsidRPr="00720511">
        <w:t xml:space="preserve"> часов</w:t>
      </w:r>
    </w:p>
    <w:p w14:paraId="746A5891" w14:textId="77777777" w:rsidR="00720511" w:rsidRPr="00720511" w:rsidRDefault="00FE3DBB" w:rsidP="00E9779E">
      <w:pPr>
        <w:jc w:val="both"/>
      </w:pPr>
      <w:r>
        <w:t xml:space="preserve">  </w:t>
      </w:r>
      <w:r w:rsidR="00720511" w:rsidRPr="00720511">
        <w:t xml:space="preserve"> Режим занятий - занятия проводятся 2 раза в неделю по 2 часа</w:t>
      </w:r>
    </w:p>
    <w:p w14:paraId="2ED4BABF" w14:textId="77777777" w:rsidR="00720511" w:rsidRDefault="00FE3DBB" w:rsidP="00E9779E">
      <w:pPr>
        <w:jc w:val="both"/>
      </w:pPr>
      <w:r>
        <w:t xml:space="preserve">  </w:t>
      </w:r>
      <w:r w:rsidR="00720511" w:rsidRPr="00720511">
        <w:t xml:space="preserve"> Продолжительность занятий 40 минут,</w:t>
      </w:r>
      <w:r w:rsidR="006F517F">
        <w:t xml:space="preserve"> с </w:t>
      </w:r>
      <w:r w:rsidR="00720511" w:rsidRPr="00720511">
        <w:t xml:space="preserve"> перерыв</w:t>
      </w:r>
      <w:r w:rsidR="006F517F">
        <w:t>ом</w:t>
      </w:r>
      <w:r w:rsidR="00720511" w:rsidRPr="00720511">
        <w:t xml:space="preserve"> 15 минут </w:t>
      </w:r>
    </w:p>
    <w:p w14:paraId="320D05D5" w14:textId="77777777" w:rsidR="006F517F" w:rsidRDefault="009D25B5" w:rsidP="00E9779E">
      <w:pPr>
        <w:jc w:val="both"/>
      </w:pPr>
      <w:r>
        <w:rPr>
          <w:b/>
          <w:bCs/>
          <w:color w:val="000000"/>
        </w:rPr>
        <w:t xml:space="preserve"> </w:t>
      </w:r>
      <w:r w:rsidR="006F517F" w:rsidRPr="003755AE">
        <w:rPr>
          <w:b/>
          <w:bCs/>
          <w:color w:val="000000"/>
        </w:rPr>
        <w:t>Формы</w:t>
      </w:r>
      <w:r w:rsidR="006F517F">
        <w:rPr>
          <w:b/>
          <w:bCs/>
          <w:color w:val="000000"/>
        </w:rPr>
        <w:t xml:space="preserve"> обучения </w:t>
      </w:r>
      <w:r w:rsidR="006F517F" w:rsidRPr="003755AE">
        <w:rPr>
          <w:b/>
          <w:bCs/>
          <w:color w:val="000000"/>
        </w:rPr>
        <w:t>–</w:t>
      </w:r>
      <w:r w:rsidR="006F517F" w:rsidRPr="003755AE">
        <w:rPr>
          <w:color w:val="000000"/>
        </w:rPr>
        <w:t xml:space="preserve"> занятия проходят в форме подачи теоретического и практического </w:t>
      </w:r>
      <w:r>
        <w:rPr>
          <w:color w:val="000000"/>
        </w:rPr>
        <w:t xml:space="preserve">     </w:t>
      </w:r>
      <w:r w:rsidR="006F517F" w:rsidRPr="003755AE">
        <w:rPr>
          <w:color w:val="000000"/>
        </w:rPr>
        <w:t>материала</w:t>
      </w:r>
      <w:r w:rsidR="00903DCA">
        <w:rPr>
          <w:color w:val="000000"/>
        </w:rPr>
        <w:t>.</w:t>
      </w:r>
    </w:p>
    <w:p w14:paraId="38A58B0E" w14:textId="77777777" w:rsidR="006F517F" w:rsidRPr="006F517F" w:rsidRDefault="006F517F" w:rsidP="00E9779E">
      <w:pPr>
        <w:jc w:val="both"/>
        <w:rPr>
          <w:b/>
          <w:color w:val="000000"/>
          <w:spacing w:val="-10"/>
        </w:rPr>
      </w:pPr>
      <w:r w:rsidRPr="006F517F">
        <w:rPr>
          <w:b/>
          <w:color w:val="000000"/>
          <w:spacing w:val="-10"/>
        </w:rPr>
        <w:t>Формы организации образовательного процесса</w:t>
      </w:r>
    </w:p>
    <w:p w14:paraId="41D46749" w14:textId="77777777" w:rsidR="006F517F" w:rsidRPr="006F517F" w:rsidRDefault="009D25B5" w:rsidP="00E9779E">
      <w:pPr>
        <w:jc w:val="both"/>
        <w:rPr>
          <w:color w:val="000000"/>
          <w:spacing w:val="-10"/>
        </w:rPr>
      </w:pPr>
      <w:r>
        <w:rPr>
          <w:color w:val="000000"/>
          <w:spacing w:val="-10"/>
        </w:rPr>
        <w:t xml:space="preserve">      </w:t>
      </w:r>
      <w:r w:rsidR="006F517F" w:rsidRPr="006F517F">
        <w:rPr>
          <w:color w:val="000000"/>
          <w:spacing w:val="-10"/>
        </w:rPr>
        <w:t xml:space="preserve">Дополнительная общеобразовательная общеразвивающая программа «Школьный медиацентр» </w:t>
      </w:r>
      <w:r>
        <w:rPr>
          <w:color w:val="000000"/>
          <w:spacing w:val="-10"/>
        </w:rPr>
        <w:t xml:space="preserve">   </w:t>
      </w:r>
      <w:r w:rsidR="006F517F" w:rsidRPr="006F517F">
        <w:rPr>
          <w:color w:val="000000"/>
          <w:spacing w:val="-10"/>
        </w:rPr>
        <w:t>нацелена на творческую самореализацию учащихся в общеобразовательной школе. В ней использованы эффективные формы и методы работы со школьниками и мероприятия, обеспечивающие работу с одаренными детьми:</w:t>
      </w:r>
    </w:p>
    <w:p w14:paraId="0C8B3523" w14:textId="77777777" w:rsidR="006F517F" w:rsidRPr="006F517F" w:rsidRDefault="006F517F" w:rsidP="00E9779E">
      <w:pPr>
        <w:jc w:val="both"/>
        <w:rPr>
          <w:color w:val="000000"/>
          <w:spacing w:val="-10"/>
        </w:rPr>
      </w:pPr>
      <w:r w:rsidRPr="006F517F">
        <w:rPr>
          <w:color w:val="000000"/>
          <w:spacing w:val="-10"/>
        </w:rPr>
        <w:t>- творческие проекты;</w:t>
      </w:r>
    </w:p>
    <w:p w14:paraId="53823C7B" w14:textId="77777777" w:rsidR="006F517F" w:rsidRPr="006F517F" w:rsidRDefault="006F517F" w:rsidP="00E9779E">
      <w:pPr>
        <w:jc w:val="both"/>
        <w:rPr>
          <w:color w:val="000000"/>
          <w:spacing w:val="-10"/>
        </w:rPr>
      </w:pPr>
      <w:r w:rsidRPr="006F517F">
        <w:rPr>
          <w:color w:val="000000"/>
          <w:spacing w:val="-10"/>
        </w:rPr>
        <w:t>- круглые столы;</w:t>
      </w:r>
    </w:p>
    <w:p w14:paraId="46572070" w14:textId="77777777" w:rsidR="006F517F" w:rsidRPr="006F517F" w:rsidRDefault="006F517F" w:rsidP="00E9779E">
      <w:pPr>
        <w:jc w:val="both"/>
        <w:rPr>
          <w:color w:val="000000"/>
          <w:spacing w:val="-10"/>
        </w:rPr>
      </w:pPr>
      <w:r w:rsidRPr="006F517F">
        <w:rPr>
          <w:color w:val="000000"/>
          <w:spacing w:val="-10"/>
        </w:rPr>
        <w:t>- тренинги «Берем интервью»;</w:t>
      </w:r>
    </w:p>
    <w:p w14:paraId="178435CB" w14:textId="77777777" w:rsidR="006F517F" w:rsidRPr="006F517F" w:rsidRDefault="006F517F" w:rsidP="00E9779E">
      <w:pPr>
        <w:jc w:val="both"/>
        <w:rPr>
          <w:color w:val="000000"/>
          <w:spacing w:val="-10"/>
        </w:rPr>
      </w:pPr>
      <w:r w:rsidRPr="006F517F">
        <w:rPr>
          <w:color w:val="000000"/>
          <w:spacing w:val="-10"/>
        </w:rPr>
        <w:t>- регулярный выпуск новостей в школьной группе в социальной сети и видеороликов;</w:t>
      </w:r>
    </w:p>
    <w:p w14:paraId="46105CB3" w14:textId="77777777" w:rsidR="006F517F" w:rsidRPr="006F517F" w:rsidRDefault="006F517F" w:rsidP="00E9779E">
      <w:pPr>
        <w:jc w:val="both"/>
        <w:rPr>
          <w:color w:val="000000"/>
          <w:spacing w:val="-10"/>
        </w:rPr>
      </w:pPr>
      <w:r w:rsidRPr="006F517F">
        <w:rPr>
          <w:color w:val="000000"/>
          <w:spacing w:val="-10"/>
        </w:rPr>
        <w:t>- конкурс анонсов, афиш;</w:t>
      </w:r>
    </w:p>
    <w:p w14:paraId="7CC12274" w14:textId="77777777" w:rsidR="006F517F" w:rsidRPr="006F517F" w:rsidRDefault="006F517F" w:rsidP="00E9779E">
      <w:pPr>
        <w:jc w:val="both"/>
        <w:rPr>
          <w:color w:val="000000"/>
          <w:spacing w:val="-10"/>
        </w:rPr>
      </w:pPr>
      <w:r w:rsidRPr="006F517F">
        <w:rPr>
          <w:color w:val="000000"/>
          <w:spacing w:val="-10"/>
        </w:rPr>
        <w:t>- конкурс видеороликов;</w:t>
      </w:r>
    </w:p>
    <w:p w14:paraId="1853BDC5" w14:textId="77777777" w:rsidR="006F517F" w:rsidRPr="006F517F" w:rsidRDefault="006F517F" w:rsidP="00E9779E">
      <w:pPr>
        <w:jc w:val="both"/>
        <w:rPr>
          <w:color w:val="000000"/>
          <w:spacing w:val="-10"/>
        </w:rPr>
      </w:pPr>
      <w:r w:rsidRPr="006F517F">
        <w:rPr>
          <w:color w:val="000000"/>
          <w:spacing w:val="-10"/>
        </w:rPr>
        <w:t>- мастер-классы, дискуссии для юных журналистов;</w:t>
      </w:r>
    </w:p>
    <w:p w14:paraId="5FA3EB55" w14:textId="77777777" w:rsidR="006F517F" w:rsidRDefault="006F517F" w:rsidP="00E9779E">
      <w:pPr>
        <w:jc w:val="both"/>
        <w:rPr>
          <w:color w:val="000000"/>
          <w:spacing w:val="-10"/>
        </w:rPr>
      </w:pPr>
      <w:r w:rsidRPr="006F517F">
        <w:rPr>
          <w:color w:val="000000"/>
          <w:spacing w:val="-10"/>
        </w:rPr>
        <w:t>- контрольные: прием видеороликов и другой медиапродукции.</w:t>
      </w:r>
    </w:p>
    <w:p w14:paraId="2E8801A2" w14:textId="77777777" w:rsidR="006F517F" w:rsidRPr="006F517F" w:rsidRDefault="006F517F" w:rsidP="00E9779E">
      <w:pPr>
        <w:jc w:val="both"/>
        <w:rPr>
          <w:color w:val="000000"/>
          <w:spacing w:val="-10"/>
        </w:rPr>
      </w:pPr>
      <w:r w:rsidRPr="006F517F">
        <w:rPr>
          <w:b/>
          <w:color w:val="000000"/>
          <w:spacing w:val="-10"/>
        </w:rPr>
        <w:t>Цель данного курса</w:t>
      </w:r>
      <w:r w:rsidRPr="006F517F">
        <w:rPr>
          <w:color w:val="000000"/>
          <w:spacing w:val="-10"/>
        </w:rPr>
        <w:t xml:space="preserve">: </w:t>
      </w:r>
    </w:p>
    <w:p w14:paraId="32B370F4" w14:textId="77777777" w:rsidR="006F517F" w:rsidRPr="006F517F" w:rsidRDefault="006F517F" w:rsidP="00E9779E">
      <w:pPr>
        <w:jc w:val="both"/>
        <w:rPr>
          <w:color w:val="000000"/>
          <w:spacing w:val="-10"/>
        </w:rPr>
      </w:pPr>
      <w:r w:rsidRPr="006F517F">
        <w:rPr>
          <w:color w:val="000000"/>
          <w:spacing w:val="-10"/>
        </w:rPr>
        <w:t>1.Создание единого информационного медиапространстранства школы.</w:t>
      </w:r>
    </w:p>
    <w:p w14:paraId="290116F6" w14:textId="77777777" w:rsidR="006F517F" w:rsidRPr="006F517F" w:rsidRDefault="006F517F" w:rsidP="00E9779E">
      <w:pPr>
        <w:jc w:val="both"/>
        <w:rPr>
          <w:color w:val="000000"/>
          <w:spacing w:val="-10"/>
        </w:rPr>
      </w:pPr>
      <w:r w:rsidRPr="006F517F">
        <w:rPr>
          <w:color w:val="000000"/>
          <w:spacing w:val="-10"/>
        </w:rPr>
        <w:t>2.Создание условий для развития творческого потенциала школьников</w:t>
      </w:r>
    </w:p>
    <w:p w14:paraId="29DA986F" w14:textId="77777777" w:rsidR="006F517F" w:rsidRPr="006F517F" w:rsidRDefault="006F517F" w:rsidP="00E9779E">
      <w:pPr>
        <w:jc w:val="both"/>
        <w:rPr>
          <w:color w:val="000000"/>
          <w:spacing w:val="-10"/>
        </w:rPr>
      </w:pPr>
      <w:r w:rsidRPr="006F517F">
        <w:rPr>
          <w:b/>
          <w:color w:val="000000"/>
          <w:spacing w:val="-10"/>
        </w:rPr>
        <w:t>Курс «Школьный медиацентр» ставит следующие задачи</w:t>
      </w:r>
      <w:r w:rsidRPr="006F517F">
        <w:rPr>
          <w:color w:val="000000"/>
          <w:spacing w:val="-10"/>
        </w:rPr>
        <w:t xml:space="preserve"> :</w:t>
      </w:r>
    </w:p>
    <w:p w14:paraId="4216B596" w14:textId="77777777" w:rsidR="006F517F" w:rsidRPr="00FE3DBB" w:rsidRDefault="006F517F" w:rsidP="00E9779E">
      <w:pPr>
        <w:jc w:val="both"/>
        <w:rPr>
          <w:b/>
          <w:color w:val="000000"/>
          <w:spacing w:val="-10"/>
        </w:rPr>
      </w:pPr>
      <w:r w:rsidRPr="00FE3DBB">
        <w:rPr>
          <w:b/>
          <w:color w:val="000000"/>
          <w:spacing w:val="-10"/>
        </w:rPr>
        <w:t>Образовательные:</w:t>
      </w:r>
    </w:p>
    <w:p w14:paraId="7C411E78" w14:textId="77777777" w:rsidR="006F517F" w:rsidRPr="006F517F" w:rsidRDefault="006F517F" w:rsidP="00E9779E">
      <w:pPr>
        <w:jc w:val="both"/>
        <w:rPr>
          <w:color w:val="000000"/>
          <w:spacing w:val="-10"/>
        </w:rPr>
      </w:pPr>
      <w:r w:rsidRPr="006F517F">
        <w:rPr>
          <w:color w:val="000000"/>
          <w:spacing w:val="-10"/>
        </w:rPr>
        <w:t>1. Организовать деятельность школьного Медиацентра - одного из</w:t>
      </w:r>
    </w:p>
    <w:p w14:paraId="693ADFC5" w14:textId="77777777" w:rsidR="006F517F" w:rsidRPr="006F517F" w:rsidRDefault="006F517F" w:rsidP="00E9779E">
      <w:pPr>
        <w:jc w:val="both"/>
        <w:rPr>
          <w:color w:val="000000"/>
          <w:spacing w:val="-10"/>
        </w:rPr>
      </w:pPr>
      <w:r w:rsidRPr="006F517F">
        <w:rPr>
          <w:color w:val="000000"/>
          <w:spacing w:val="-10"/>
        </w:rPr>
        <w:t>инструментов воспитательного воздействия для успешной социализации обучающихся.</w:t>
      </w:r>
    </w:p>
    <w:p w14:paraId="12A78447" w14:textId="77777777" w:rsidR="006F517F" w:rsidRPr="006F517F" w:rsidRDefault="006F517F" w:rsidP="00E9779E">
      <w:pPr>
        <w:jc w:val="both"/>
        <w:rPr>
          <w:color w:val="000000"/>
          <w:spacing w:val="-10"/>
        </w:rPr>
      </w:pPr>
      <w:r w:rsidRPr="006F517F">
        <w:rPr>
          <w:color w:val="000000"/>
          <w:spacing w:val="-10"/>
        </w:rPr>
        <w:t>2. Привить детям и подросткам интерес к таким профессиям как журналист, корреспондент, дизайнер, корректор, а также фоторепортёр, видеооператор, режиссёр, режиссёр монтажа и др.</w:t>
      </w:r>
    </w:p>
    <w:p w14:paraId="3F8A4700" w14:textId="77777777" w:rsidR="006F517F" w:rsidRPr="006F517F" w:rsidRDefault="006F517F" w:rsidP="00E9779E">
      <w:pPr>
        <w:jc w:val="both"/>
        <w:rPr>
          <w:color w:val="000000"/>
          <w:spacing w:val="-10"/>
        </w:rPr>
      </w:pPr>
      <w:r w:rsidRPr="006F517F">
        <w:rPr>
          <w:color w:val="000000"/>
          <w:spacing w:val="-10"/>
        </w:rPr>
        <w:t>3. Научить создавать собственные проекты на основе полученных знаний.</w:t>
      </w:r>
    </w:p>
    <w:p w14:paraId="36D28F1C" w14:textId="77777777" w:rsidR="006F517F" w:rsidRPr="006F517F" w:rsidRDefault="006F517F" w:rsidP="00E9779E">
      <w:pPr>
        <w:jc w:val="both"/>
        <w:rPr>
          <w:color w:val="000000"/>
          <w:spacing w:val="-10"/>
        </w:rPr>
      </w:pPr>
      <w:r w:rsidRPr="006F517F">
        <w:rPr>
          <w:color w:val="000000"/>
          <w:spacing w:val="-10"/>
        </w:rPr>
        <w:t>4. Обучать детей умению выражать свои мысли чётко и грамотно, ответственно и критически анализировать содержание сообщений.</w:t>
      </w:r>
    </w:p>
    <w:p w14:paraId="46C90348" w14:textId="77777777" w:rsidR="006F517F" w:rsidRPr="006F517F" w:rsidRDefault="006F517F" w:rsidP="00E9779E">
      <w:pPr>
        <w:jc w:val="both"/>
        <w:rPr>
          <w:color w:val="000000"/>
          <w:spacing w:val="-10"/>
        </w:rPr>
      </w:pPr>
      <w:r w:rsidRPr="006F517F">
        <w:rPr>
          <w:color w:val="000000"/>
          <w:spacing w:val="-10"/>
        </w:rPr>
        <w:t>5. Создать живую, активно работающую информационную среду.</w:t>
      </w:r>
    </w:p>
    <w:p w14:paraId="288FC064" w14:textId="77777777" w:rsidR="006F517F" w:rsidRPr="00FE3DBB" w:rsidRDefault="006F517F" w:rsidP="00E9779E">
      <w:pPr>
        <w:jc w:val="both"/>
        <w:rPr>
          <w:b/>
          <w:color w:val="000000"/>
          <w:spacing w:val="-10"/>
        </w:rPr>
      </w:pPr>
      <w:r w:rsidRPr="00FE3DBB">
        <w:rPr>
          <w:b/>
          <w:color w:val="000000"/>
          <w:spacing w:val="-10"/>
        </w:rPr>
        <w:t>Развивающие:</w:t>
      </w:r>
    </w:p>
    <w:p w14:paraId="2DD49100" w14:textId="77777777" w:rsidR="006F517F" w:rsidRPr="006F517F" w:rsidRDefault="006F517F" w:rsidP="00E9779E">
      <w:pPr>
        <w:jc w:val="both"/>
        <w:rPr>
          <w:color w:val="000000"/>
          <w:spacing w:val="-10"/>
        </w:rPr>
      </w:pPr>
      <w:r w:rsidRPr="006F517F">
        <w:rPr>
          <w:color w:val="000000"/>
          <w:spacing w:val="-10"/>
        </w:rPr>
        <w:t>Способствовать повышению работоспособности учащихся.</w:t>
      </w:r>
    </w:p>
    <w:p w14:paraId="4ECB6A37" w14:textId="77777777" w:rsidR="006F517F" w:rsidRPr="006F517F" w:rsidRDefault="006F517F" w:rsidP="00E9779E">
      <w:pPr>
        <w:jc w:val="both"/>
        <w:rPr>
          <w:color w:val="000000"/>
          <w:spacing w:val="-10"/>
        </w:rPr>
      </w:pPr>
      <w:r w:rsidRPr="006F517F">
        <w:rPr>
          <w:color w:val="000000"/>
          <w:spacing w:val="-10"/>
        </w:rPr>
        <w:t>2. Развивать и стимулировать активность учащихся, их творческие способности.</w:t>
      </w:r>
    </w:p>
    <w:p w14:paraId="6CB6A92D" w14:textId="77777777" w:rsidR="006F517F" w:rsidRPr="00FE3DBB" w:rsidRDefault="006F517F" w:rsidP="00E9779E">
      <w:pPr>
        <w:jc w:val="both"/>
        <w:rPr>
          <w:b/>
          <w:color w:val="000000"/>
          <w:spacing w:val="-10"/>
        </w:rPr>
      </w:pPr>
      <w:r w:rsidRPr="00FE3DBB">
        <w:rPr>
          <w:b/>
          <w:color w:val="000000"/>
          <w:spacing w:val="-10"/>
        </w:rPr>
        <w:t>Воспитательные:</w:t>
      </w:r>
    </w:p>
    <w:p w14:paraId="36852473" w14:textId="77777777" w:rsidR="006F517F" w:rsidRPr="006F517F" w:rsidRDefault="006F517F" w:rsidP="00E9779E">
      <w:pPr>
        <w:jc w:val="both"/>
        <w:rPr>
          <w:color w:val="000000"/>
          <w:spacing w:val="-10"/>
        </w:rPr>
      </w:pPr>
      <w:r w:rsidRPr="006F517F">
        <w:rPr>
          <w:color w:val="000000"/>
          <w:spacing w:val="-10"/>
        </w:rPr>
        <w:t>Воспитывать чувство коллективизма, взаимопомощи и взаимовыручки;</w:t>
      </w:r>
    </w:p>
    <w:p w14:paraId="2CD4286B" w14:textId="77777777" w:rsidR="006F517F" w:rsidRPr="006F517F" w:rsidRDefault="006F517F" w:rsidP="00E9779E">
      <w:pPr>
        <w:jc w:val="both"/>
        <w:rPr>
          <w:color w:val="000000"/>
          <w:spacing w:val="-10"/>
        </w:rPr>
      </w:pPr>
      <w:r w:rsidRPr="006F517F">
        <w:rPr>
          <w:color w:val="000000"/>
          <w:spacing w:val="-10"/>
        </w:rPr>
        <w:t>Научить детей работать в группе, обсуждать различные вопросы, работать с различными источниками информации.</w:t>
      </w:r>
    </w:p>
    <w:p w14:paraId="621F6623" w14:textId="77777777" w:rsidR="006F517F" w:rsidRPr="006F517F" w:rsidRDefault="006F517F" w:rsidP="00E9779E">
      <w:pPr>
        <w:jc w:val="both"/>
        <w:rPr>
          <w:color w:val="000000"/>
          <w:spacing w:val="-10"/>
        </w:rPr>
      </w:pPr>
      <w:r w:rsidRPr="006F517F">
        <w:rPr>
          <w:color w:val="000000"/>
          <w:spacing w:val="-10"/>
        </w:rPr>
        <w:t>Воспитывать дисциплинированность.</w:t>
      </w:r>
    </w:p>
    <w:p w14:paraId="699E41AD" w14:textId="77777777" w:rsidR="00514F0A" w:rsidRPr="003755AE" w:rsidRDefault="00514F0A" w:rsidP="00296B32">
      <w:pPr>
        <w:rPr>
          <w:rFonts w:ascii="Arial" w:hAnsi="Arial" w:cs="Arial"/>
          <w:color w:val="000000"/>
        </w:rPr>
      </w:pPr>
    </w:p>
    <w:p w14:paraId="774A7870" w14:textId="77777777" w:rsidR="00514F0A" w:rsidRPr="00514F0A" w:rsidRDefault="00514F0A" w:rsidP="00296B32">
      <w:pPr>
        <w:rPr>
          <w:bCs/>
        </w:rPr>
      </w:pPr>
      <w:r w:rsidRPr="003755AE">
        <w:t xml:space="preserve">    </w:t>
      </w:r>
      <w:r w:rsidR="00ED46DC">
        <w:tab/>
      </w:r>
    </w:p>
    <w:p w14:paraId="7EFB64C8" w14:textId="77777777" w:rsidR="00FE3DBB" w:rsidRDefault="00FE3DBB" w:rsidP="00296B32">
      <w:pPr>
        <w:rPr>
          <w:b/>
        </w:rPr>
      </w:pPr>
    </w:p>
    <w:p w14:paraId="0D5655DA" w14:textId="77777777" w:rsidR="00FE3DBB" w:rsidRDefault="00FE3DBB" w:rsidP="00296B32">
      <w:pPr>
        <w:rPr>
          <w:b/>
        </w:rPr>
      </w:pPr>
    </w:p>
    <w:p w14:paraId="44285626" w14:textId="77777777" w:rsidR="00FE3DBB" w:rsidRDefault="00FE3DBB" w:rsidP="00296B32">
      <w:pPr>
        <w:rPr>
          <w:b/>
        </w:rPr>
      </w:pPr>
    </w:p>
    <w:p w14:paraId="5A7DD45B" w14:textId="77777777" w:rsidR="00146DC5" w:rsidRDefault="00574479" w:rsidP="00296B32">
      <w:pPr>
        <w:rPr>
          <w:b/>
        </w:rPr>
      </w:pPr>
      <w:r>
        <w:rPr>
          <w:b/>
        </w:rPr>
        <w:lastRenderedPageBreak/>
        <w:t xml:space="preserve">Содержание </w:t>
      </w:r>
      <w:r w:rsidR="00514F0A">
        <w:rPr>
          <w:b/>
        </w:rPr>
        <w:t xml:space="preserve">общеразвивающей </w:t>
      </w:r>
      <w:r>
        <w:rPr>
          <w:b/>
        </w:rPr>
        <w:t>программы</w:t>
      </w:r>
    </w:p>
    <w:p w14:paraId="28489E1F" w14:textId="77777777" w:rsidR="00514F0A" w:rsidRDefault="00514F0A" w:rsidP="00296B32">
      <w:pPr>
        <w:rPr>
          <w:b/>
        </w:rPr>
      </w:pPr>
    </w:p>
    <w:p w14:paraId="04E6D6CB" w14:textId="77777777" w:rsidR="00514F0A" w:rsidRDefault="00514F0A" w:rsidP="00296B32">
      <w:pPr>
        <w:rPr>
          <w:b/>
        </w:rPr>
      </w:pPr>
      <w:r>
        <w:rPr>
          <w:b/>
        </w:rPr>
        <w:t>Учебный (тематический) план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2340"/>
        <w:gridCol w:w="848"/>
        <w:gridCol w:w="1023"/>
        <w:gridCol w:w="1321"/>
        <w:gridCol w:w="1690"/>
      </w:tblGrid>
      <w:tr w:rsidR="00E2410B" w:rsidRPr="00B71243" w14:paraId="44BD3AF2" w14:textId="77777777" w:rsidTr="00295CD8">
        <w:trPr>
          <w:tblCellSpacing w:w="15" w:type="dxa"/>
        </w:trPr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AE0D2" w14:textId="77777777" w:rsidR="00E2410B" w:rsidRPr="00B71243" w:rsidRDefault="00E2410B" w:rsidP="00296B32">
            <w:r w:rsidRPr="00B71243">
              <w:t>№ </w:t>
            </w:r>
            <w:r w:rsidRPr="00B71243">
              <w:rPr>
                <w:b/>
                <w:bCs/>
              </w:rPr>
              <w:t>п/п</w:t>
            </w:r>
          </w:p>
        </w:tc>
        <w:tc>
          <w:tcPr>
            <w:tcW w:w="23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F9F2C" w14:textId="77777777" w:rsidR="00E2410B" w:rsidRPr="00B71243" w:rsidRDefault="00E2410B" w:rsidP="00296B32">
            <w:r w:rsidRPr="00B71243">
              <w:rPr>
                <w:b/>
                <w:bCs/>
              </w:rPr>
              <w:t>Название раздела, темы</w:t>
            </w:r>
          </w:p>
        </w:tc>
        <w:tc>
          <w:tcPr>
            <w:tcW w:w="31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A2E61" w14:textId="77777777" w:rsidR="00E2410B" w:rsidRPr="00B71243" w:rsidRDefault="00E2410B" w:rsidP="00296B32">
            <w:r w:rsidRPr="00B71243">
              <w:rPr>
                <w:b/>
                <w:bCs/>
              </w:rPr>
              <w:t>Количество часов</w:t>
            </w:r>
          </w:p>
        </w:tc>
        <w:tc>
          <w:tcPr>
            <w:tcW w:w="1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21F72" w14:textId="77777777" w:rsidR="00E2410B" w:rsidRPr="00B71243" w:rsidRDefault="00E2410B" w:rsidP="00296B32">
            <w:r w:rsidRPr="00B71243">
              <w:rPr>
                <w:b/>
                <w:bCs/>
              </w:rPr>
              <w:t>Формы аттестации/ контроля</w:t>
            </w:r>
          </w:p>
        </w:tc>
      </w:tr>
      <w:tr w:rsidR="00E2410B" w:rsidRPr="00B71243" w14:paraId="5AD820B5" w14:textId="77777777" w:rsidTr="00295CD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B2A49" w14:textId="77777777" w:rsidR="00E2410B" w:rsidRPr="00B71243" w:rsidRDefault="00E2410B" w:rsidP="00296B32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1FA3A" w14:textId="77777777" w:rsidR="00E2410B" w:rsidRPr="00B71243" w:rsidRDefault="00E2410B" w:rsidP="00296B32"/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95663" w14:textId="77777777" w:rsidR="00E2410B" w:rsidRPr="00B71243" w:rsidRDefault="00E2410B" w:rsidP="00296B32">
            <w:r w:rsidRPr="00B71243">
              <w:rPr>
                <w:b/>
                <w:bCs/>
              </w:rPr>
              <w:t>всего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41391" w14:textId="77777777" w:rsidR="00E2410B" w:rsidRPr="00B71243" w:rsidRDefault="00E2410B" w:rsidP="00296B32">
            <w:r w:rsidRPr="00B71243">
              <w:rPr>
                <w:b/>
                <w:bCs/>
              </w:rPr>
              <w:t>теория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F8866" w14:textId="77777777" w:rsidR="00E2410B" w:rsidRPr="00B71243" w:rsidRDefault="00E2410B" w:rsidP="00296B32">
            <w:r w:rsidRPr="00B71243">
              <w:rPr>
                <w:b/>
                <w:bCs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0B261" w14:textId="77777777" w:rsidR="00E2410B" w:rsidRPr="00B71243" w:rsidRDefault="00E2410B" w:rsidP="00296B32"/>
        </w:tc>
      </w:tr>
      <w:tr w:rsidR="00E2410B" w:rsidRPr="00B71243" w14:paraId="7803CFC9" w14:textId="77777777" w:rsidTr="00295CD8">
        <w:trPr>
          <w:tblCellSpacing w:w="15" w:type="dxa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BA80E" w14:textId="77777777" w:rsidR="00E2410B" w:rsidRPr="00B71243" w:rsidRDefault="00E2410B" w:rsidP="00296B32">
            <w:r w:rsidRPr="00B71243">
              <w:t>1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AF4EF" w14:textId="77777777" w:rsidR="00E2410B" w:rsidRPr="00B71243" w:rsidRDefault="00E2410B" w:rsidP="00296B32">
            <w:r w:rsidRPr="00B71243">
              <w:rPr>
                <w:color w:val="212121"/>
              </w:rPr>
              <w:t>Введение. Я и медиапространство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3321D" w14:textId="11523586" w:rsidR="00E2410B" w:rsidRPr="00B71243" w:rsidRDefault="00392A98" w:rsidP="00296B32">
            <w:r>
              <w:t>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672B5" w14:textId="4291FA90" w:rsidR="00E2410B" w:rsidRPr="00B71243" w:rsidRDefault="00392A98" w:rsidP="00296B32">
            <w:r>
              <w:t>4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B3A15" w14:textId="53C3E6DB" w:rsidR="00E2410B" w:rsidRPr="00B71243" w:rsidRDefault="00392A98" w:rsidP="00296B32">
            <w:r>
              <w:t>7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01789" w14:textId="77777777" w:rsidR="00E2410B" w:rsidRPr="00B71243" w:rsidRDefault="00E2410B" w:rsidP="00296B32">
            <w:r w:rsidRPr="00B71243">
              <w:rPr>
                <w:color w:val="212121"/>
              </w:rPr>
              <w:t>ролик-презентация</w:t>
            </w:r>
          </w:p>
        </w:tc>
      </w:tr>
      <w:tr w:rsidR="00E2410B" w:rsidRPr="00B71243" w14:paraId="43EC3C68" w14:textId="77777777" w:rsidTr="00295CD8">
        <w:trPr>
          <w:tblCellSpacing w:w="15" w:type="dxa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75D3C" w14:textId="77777777" w:rsidR="00E2410B" w:rsidRPr="00B71243" w:rsidRDefault="00295CD8" w:rsidP="00296B32">
            <w:r>
              <w:t>2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0B384" w14:textId="77777777" w:rsidR="00E2410B" w:rsidRPr="00B71243" w:rsidRDefault="00E2410B" w:rsidP="00296B32">
            <w:r w:rsidRPr="00B71243">
              <w:rPr>
                <w:color w:val="212121"/>
              </w:rPr>
              <w:t>Медиапрограммы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3BE4C" w14:textId="0D5BC093" w:rsidR="00E2410B" w:rsidRPr="00B71243" w:rsidRDefault="00392A98" w:rsidP="00296B32">
            <w:r>
              <w:t>15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8404E" w14:textId="227CB0D3" w:rsidR="00E2410B" w:rsidRPr="00B71243" w:rsidRDefault="00392A98" w:rsidP="00296B32">
            <w:r>
              <w:t>6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7A9E1" w14:textId="40DE194C" w:rsidR="00E2410B" w:rsidRPr="00B71243" w:rsidRDefault="00392A98" w:rsidP="00296B32">
            <w:r>
              <w:t>9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09C2" w14:textId="77777777" w:rsidR="00E2410B" w:rsidRPr="00B71243" w:rsidRDefault="00E2410B" w:rsidP="00296B32">
            <w:r w:rsidRPr="00B71243">
              <w:t>презентация проекта «Мой герой»</w:t>
            </w:r>
          </w:p>
        </w:tc>
      </w:tr>
      <w:tr w:rsidR="00E2410B" w:rsidRPr="00B71243" w14:paraId="561830AB" w14:textId="77777777" w:rsidTr="00295CD8">
        <w:trPr>
          <w:tblCellSpacing w:w="15" w:type="dxa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62EF5" w14:textId="77777777" w:rsidR="00E2410B" w:rsidRPr="00B71243" w:rsidRDefault="00295CD8" w:rsidP="00296B32">
            <w:r>
              <w:t>3</w:t>
            </w:r>
            <w:r w:rsidR="00E2410B" w:rsidRPr="00B71243">
              <w:t>.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44A4B" w14:textId="77777777" w:rsidR="00E2410B" w:rsidRPr="00B71243" w:rsidRDefault="00E2410B" w:rsidP="00296B32">
            <w:r w:rsidRPr="00B71243">
              <w:rPr>
                <w:color w:val="212121"/>
              </w:rPr>
              <w:t>Источники информации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2D832" w14:textId="3040DFE5" w:rsidR="00E2410B" w:rsidRPr="00B71243" w:rsidRDefault="00392A98" w:rsidP="00296B32">
            <w:r>
              <w:t>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CAB70" w14:textId="04B7096B" w:rsidR="00E2410B" w:rsidRPr="00B71243" w:rsidRDefault="00392A98" w:rsidP="00296B32">
            <w:r>
              <w:t>9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9C726" w14:textId="3318F3AB" w:rsidR="00E2410B" w:rsidRPr="00B71243" w:rsidRDefault="00392A98" w:rsidP="00296B32">
            <w:r>
              <w:t>11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9C005" w14:textId="77777777" w:rsidR="00E2410B" w:rsidRPr="00B71243" w:rsidRDefault="00E2410B" w:rsidP="00296B32">
            <w:r w:rsidRPr="00B71243">
              <w:rPr>
                <w:color w:val="000000"/>
              </w:rPr>
              <w:t>Защита групповых работ</w:t>
            </w:r>
          </w:p>
        </w:tc>
      </w:tr>
      <w:tr w:rsidR="00E2410B" w:rsidRPr="00B71243" w14:paraId="57A9E230" w14:textId="77777777" w:rsidTr="00295CD8">
        <w:trPr>
          <w:tblCellSpacing w:w="15" w:type="dxa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FFA71" w14:textId="77777777" w:rsidR="00E2410B" w:rsidRPr="00B71243" w:rsidRDefault="00295CD8" w:rsidP="00296B32">
            <w:r>
              <w:t>4</w:t>
            </w:r>
            <w:r w:rsidR="00E2410B" w:rsidRPr="00B71243">
              <w:t>.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7B796" w14:textId="77777777" w:rsidR="00E2410B" w:rsidRPr="00B71243" w:rsidRDefault="00E2410B" w:rsidP="00296B32">
            <w:r w:rsidRPr="00B71243">
              <w:rPr>
                <w:color w:val="212121"/>
              </w:rPr>
              <w:t>Практика речи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ADD1E" w14:textId="1FA6EE50" w:rsidR="00E2410B" w:rsidRPr="00B71243" w:rsidRDefault="00392A98" w:rsidP="00296B32">
            <w: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1A9D4" w14:textId="4271E02A" w:rsidR="00E2410B" w:rsidRPr="00B71243" w:rsidRDefault="00392A98" w:rsidP="00296B32">
            <w:r>
              <w:t>3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D135E" w14:textId="0195F7C8" w:rsidR="00E2410B" w:rsidRPr="00B71243" w:rsidRDefault="00392A98" w:rsidP="00296B32">
            <w:r>
              <w:t>4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CBF76" w14:textId="77777777" w:rsidR="00E2410B" w:rsidRPr="00B71243" w:rsidRDefault="00E2410B" w:rsidP="00296B32">
            <w:r w:rsidRPr="00B71243">
              <w:rPr>
                <w:color w:val="000000"/>
              </w:rPr>
              <w:t>тестирование «Речевая грамотность»</w:t>
            </w:r>
          </w:p>
        </w:tc>
      </w:tr>
      <w:tr w:rsidR="00E2410B" w:rsidRPr="00B71243" w14:paraId="15569506" w14:textId="77777777" w:rsidTr="00295CD8">
        <w:trPr>
          <w:tblCellSpacing w:w="15" w:type="dxa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740DA" w14:textId="77777777" w:rsidR="00E2410B" w:rsidRPr="00B71243" w:rsidRDefault="00295CD8" w:rsidP="00296B32">
            <w:r>
              <w:t>5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FB6DF" w14:textId="77777777" w:rsidR="00E2410B" w:rsidRPr="00B71243" w:rsidRDefault="00E2410B" w:rsidP="00296B32">
            <w:r w:rsidRPr="00B71243">
              <w:rPr>
                <w:color w:val="000000"/>
              </w:rPr>
              <w:t>«Медиаобразование на материале рекламы»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77462" w14:textId="46C110A6" w:rsidR="00E2410B" w:rsidRPr="00B71243" w:rsidRDefault="00392A98" w:rsidP="00296B32">
            <w:r>
              <w:t>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8B89C" w14:textId="23B0FFC2" w:rsidR="00E2410B" w:rsidRPr="00B71243" w:rsidRDefault="00392A98" w:rsidP="00296B32">
            <w:r>
              <w:t>5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EE675" w14:textId="0D34808A" w:rsidR="00E2410B" w:rsidRPr="00B71243" w:rsidRDefault="00392A98" w:rsidP="00296B32">
            <w:r>
              <w:t>4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BC94E" w14:textId="77777777" w:rsidR="00E2410B" w:rsidRPr="00B71243" w:rsidRDefault="00E2410B" w:rsidP="00296B32">
            <w:r w:rsidRPr="00B71243">
              <w:t>создание рекламного текста</w:t>
            </w:r>
          </w:p>
        </w:tc>
      </w:tr>
      <w:tr w:rsidR="00E2410B" w:rsidRPr="00B71243" w14:paraId="52211309" w14:textId="77777777" w:rsidTr="00295CD8">
        <w:trPr>
          <w:tblCellSpacing w:w="15" w:type="dxa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FB902" w14:textId="77777777" w:rsidR="00E2410B" w:rsidRPr="00B71243" w:rsidRDefault="00295CD8" w:rsidP="00296B32">
            <w:r>
              <w:t>6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9538C" w14:textId="77777777" w:rsidR="00E2410B" w:rsidRPr="00B71243" w:rsidRDefault="00E2410B" w:rsidP="00296B32">
            <w:r w:rsidRPr="00B71243">
              <w:rPr>
                <w:color w:val="000000"/>
              </w:rPr>
              <w:t>Промежуточный контроль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092F" w14:textId="19CDE7D6" w:rsidR="00E2410B" w:rsidRPr="00B71243" w:rsidRDefault="00392A98" w:rsidP="00296B32">
            <w:r>
              <w:rPr>
                <w:b/>
                <w:bCs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83C6C" w14:textId="2512AE0C" w:rsidR="00E2410B" w:rsidRPr="00B71243" w:rsidRDefault="00392A98" w:rsidP="00296B32">
            <w:r>
              <w:rPr>
                <w:b/>
                <w:bCs/>
              </w:rPr>
              <w:t>2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2C7E4" w14:textId="0A88792D" w:rsidR="00E2410B" w:rsidRPr="00B71243" w:rsidRDefault="00392A98" w:rsidP="00296B32">
            <w:r>
              <w:rPr>
                <w:b/>
                <w:bCs/>
              </w:rPr>
              <w:t>4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B2257" w14:textId="77777777" w:rsidR="00E2410B" w:rsidRPr="00B71243" w:rsidRDefault="00E2410B" w:rsidP="00296B32">
            <w:r w:rsidRPr="00B71243">
              <w:t>защита проекта</w:t>
            </w:r>
          </w:p>
        </w:tc>
      </w:tr>
      <w:tr w:rsidR="00E2410B" w:rsidRPr="00B71243" w14:paraId="78DD6291" w14:textId="77777777" w:rsidTr="00295CD8">
        <w:trPr>
          <w:tblCellSpacing w:w="15" w:type="dxa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43049" w14:textId="77777777" w:rsidR="00E2410B" w:rsidRPr="00B71243" w:rsidRDefault="00E2410B" w:rsidP="00296B32"/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D4F91" w14:textId="77777777" w:rsidR="00E2410B" w:rsidRPr="00B71243" w:rsidRDefault="00E2410B" w:rsidP="00296B32">
            <w:r w:rsidRPr="00B71243">
              <w:t>Итого: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2287E" w14:textId="32A39739" w:rsidR="00E2410B" w:rsidRPr="00B71243" w:rsidRDefault="00392A98" w:rsidP="00296B32">
            <w:r>
              <w:t>68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85A2A" w14:textId="38C26779" w:rsidR="00E2410B" w:rsidRPr="00B71243" w:rsidRDefault="00392A98" w:rsidP="00296B32">
            <w:r>
              <w:t>28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7E8C7" w14:textId="3DCA1A6E" w:rsidR="00E2410B" w:rsidRPr="00B71243" w:rsidRDefault="00392A98" w:rsidP="00296B32">
            <w:r>
              <w:t>39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A0D4F" w14:textId="77777777" w:rsidR="00E2410B" w:rsidRPr="00B71243" w:rsidRDefault="00E2410B" w:rsidP="00296B32"/>
        </w:tc>
      </w:tr>
    </w:tbl>
    <w:p w14:paraId="601B50D5" w14:textId="77777777" w:rsidR="00E2410B" w:rsidRPr="00B71243" w:rsidRDefault="00E2410B" w:rsidP="00296B32">
      <w:pPr>
        <w:rPr>
          <w:rFonts w:ascii="Verdana" w:hAnsi="Verdana"/>
          <w:color w:val="000000"/>
          <w:sz w:val="18"/>
          <w:szCs w:val="18"/>
        </w:rPr>
      </w:pPr>
    </w:p>
    <w:p w14:paraId="12F8D479" w14:textId="77777777" w:rsidR="00295CD8" w:rsidRDefault="00295CD8" w:rsidP="00296B32">
      <w:pPr>
        <w:rPr>
          <w:b/>
        </w:rPr>
      </w:pPr>
    </w:p>
    <w:p w14:paraId="6EFBD84E" w14:textId="77777777" w:rsidR="00295CD8" w:rsidRDefault="00295CD8" w:rsidP="00296B32">
      <w:pPr>
        <w:rPr>
          <w:b/>
        </w:rPr>
      </w:pPr>
    </w:p>
    <w:p w14:paraId="4EA62AEF" w14:textId="77777777" w:rsidR="00ED626F" w:rsidRDefault="00ED626F" w:rsidP="00E9779E">
      <w:pPr>
        <w:jc w:val="center"/>
        <w:rPr>
          <w:b/>
        </w:rPr>
      </w:pPr>
      <w:r>
        <w:rPr>
          <w:b/>
        </w:rPr>
        <w:t>Содержание учебного (тематического) плана.</w:t>
      </w:r>
    </w:p>
    <w:p w14:paraId="57CA03BD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b/>
          <w:bCs/>
          <w:color w:val="212121"/>
        </w:rPr>
        <w:t>1. Введение. Я и медиапространство (22 часов)</w:t>
      </w:r>
    </w:p>
    <w:p w14:paraId="7BFE5F98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000000"/>
        </w:rPr>
        <w:t>Вводное занятие. Знакомство. Откуда люди узнают о том, что происходит в их городе, стране, в мире.</w:t>
      </w:r>
    </w:p>
    <w:p w14:paraId="68A646AC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212121"/>
        </w:rPr>
        <w:t>Интерактивная игра: Что Я хочу узнать и чему научиться. Цели и задачи. Позволит выявить основные интересы и мотивы ребенка, построить индивидуальную целеполаганию.</w:t>
      </w:r>
    </w:p>
    <w:p w14:paraId="4DF22972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212121"/>
        </w:rPr>
        <w:t>Новостная редакция. Кто есть кто? Знакомит с составом редакции, функционалом. Мини-тест на выявление наклонности к той или иной направленности.</w:t>
      </w:r>
    </w:p>
    <w:p w14:paraId="5E2CE902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212121"/>
        </w:rPr>
        <w:t>Интерактивная игра: Строим ньюс-рум. Выбираем главных редакторов групп.</w:t>
      </w:r>
    </w:p>
    <w:p w14:paraId="7BF3CF75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212121"/>
        </w:rPr>
        <w:t>Что такое ньюс-рум. Как правильно организовать рабочее пространство, помогающее задействовать все ресурсы. Самые главные отделы редакции и их редакторы.</w:t>
      </w:r>
    </w:p>
    <w:p w14:paraId="536AC49F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212121"/>
        </w:rPr>
        <w:t>Работа редакции новостей. Игра «Ищи и найди».</w:t>
      </w:r>
    </w:p>
    <w:p w14:paraId="4205F130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212121"/>
        </w:rPr>
        <w:t>Интерактивная игра: «У каждого своя елка». Пример описания места событий. Отработка в парах приема описания события в форме тренинга.</w:t>
      </w:r>
    </w:p>
    <w:p w14:paraId="790287B7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212121"/>
        </w:rPr>
        <w:t>«Инфотеймент». Что это такое? Принцип «Информируем, развлекая». Игра-презентация своего коллектива.</w:t>
      </w:r>
    </w:p>
    <w:p w14:paraId="711D6A0B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b/>
          <w:bCs/>
          <w:color w:val="000000"/>
        </w:rPr>
        <w:t>Текущий контроль: </w:t>
      </w:r>
      <w:r w:rsidRPr="00E2410B">
        <w:rPr>
          <w:color w:val="000000"/>
        </w:rPr>
        <w:t>з</w:t>
      </w:r>
      <w:r w:rsidRPr="00E2410B">
        <w:rPr>
          <w:color w:val="212121"/>
        </w:rPr>
        <w:t>адание на дом: снимаем ролик-презентацию по предложенной теме.</w:t>
      </w:r>
    </w:p>
    <w:p w14:paraId="107A1DDD" w14:textId="77777777" w:rsidR="00E2410B" w:rsidRPr="00E2410B" w:rsidRDefault="00374BCF" w:rsidP="00E9779E">
      <w:pPr>
        <w:jc w:val="both"/>
        <w:rPr>
          <w:color w:val="000000"/>
        </w:rPr>
      </w:pPr>
      <w:r>
        <w:rPr>
          <w:b/>
          <w:bCs/>
          <w:color w:val="212121"/>
        </w:rPr>
        <w:t>2.</w:t>
      </w:r>
      <w:r w:rsidR="00E2410B" w:rsidRPr="00E2410B">
        <w:rPr>
          <w:b/>
          <w:bCs/>
          <w:color w:val="212121"/>
        </w:rPr>
        <w:t>Медиапрограммы (20 часов)</w:t>
      </w:r>
    </w:p>
    <w:p w14:paraId="37D8501F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212121"/>
        </w:rPr>
        <w:t>Новостные сюжеты и аналитические программы – как разновидность программ телевещания. Э</w:t>
      </w:r>
      <w:r w:rsidRPr="00E2410B">
        <w:rPr>
          <w:color w:val="000000"/>
        </w:rPr>
        <w:t>тапы создания телепередач. Телевизионные жанры. Специфика регионального телевидения. Особенности детской тележурналистики.</w:t>
      </w:r>
      <w:r w:rsidRPr="00E2410B">
        <w:rPr>
          <w:color w:val="212121"/>
        </w:rPr>
        <w:t> Дать определению понятия «Развлекательная программа», их разновидности, особенности. Принцип построения ток-шоу. </w:t>
      </w:r>
      <w:r w:rsidRPr="00E2410B">
        <w:rPr>
          <w:color w:val="000000"/>
        </w:rPr>
        <w:t>Драматургия ток-шоу. Герои ток-шоу. Работа с аудиторией ток-шоу. Ведущий ток-шоу: требования и особенности работы.</w:t>
      </w:r>
    </w:p>
    <w:p w14:paraId="00868EE1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212121"/>
        </w:rPr>
        <w:t>Жанры журналистики: репортаж, интервью. Краткая характеристика информационных жанров. Алгоритм построения статьи в жанре «интервью», «репортаж». Эффект присутствия.</w:t>
      </w:r>
    </w:p>
    <w:p w14:paraId="45240A81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212121"/>
        </w:rPr>
        <w:lastRenderedPageBreak/>
        <w:t>Интерактивная игра «Спроси звезду о главном…». Погружение ребят в роль репортера в поисках сенсации, отработка навыка создавать репортаж и брать интервью.</w:t>
      </w:r>
    </w:p>
    <w:p w14:paraId="12B3DC9F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212121"/>
        </w:rPr>
        <w:t>Интерактивная игра студии «ФрешМедиа», позволяющая погрузиться в роли редакторов студии и рядовых работников. Игра построена на основе тимбилдинга.</w:t>
      </w:r>
    </w:p>
    <w:p w14:paraId="192371F7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212121"/>
        </w:rPr>
        <w:t>Новостной проект (ищем героев). Работа в паре, где каждому дано задание, нацеленное на поиск информации, ее обработке, фотоиллюстрировании и создании черновика статьи.</w:t>
      </w:r>
    </w:p>
    <w:p w14:paraId="7FD7DF07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212121"/>
        </w:rPr>
        <w:t>Задание на дом: проектная работа «Мой герой». Оформление черновика в готовую работу.</w:t>
      </w:r>
    </w:p>
    <w:p w14:paraId="179408A1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b/>
          <w:bCs/>
          <w:color w:val="000000"/>
        </w:rPr>
        <w:t>Текущий контроль: </w:t>
      </w:r>
      <w:r w:rsidRPr="00E2410B">
        <w:rPr>
          <w:color w:val="000000"/>
        </w:rPr>
        <w:t>презентация проекта «Мой герой» - контрольное задание в форме публичного выступления. Работа выполняется с учетом пройденного материала.</w:t>
      </w:r>
    </w:p>
    <w:p w14:paraId="251BD059" w14:textId="77777777" w:rsidR="00E2410B" w:rsidRPr="00E2410B" w:rsidRDefault="00374BCF" w:rsidP="00E9779E">
      <w:pPr>
        <w:jc w:val="both"/>
        <w:rPr>
          <w:color w:val="000000"/>
        </w:rPr>
      </w:pPr>
      <w:r>
        <w:rPr>
          <w:b/>
          <w:bCs/>
          <w:color w:val="212121"/>
        </w:rPr>
        <w:t>3.</w:t>
      </w:r>
      <w:r w:rsidR="00E2410B" w:rsidRPr="00E2410B">
        <w:rPr>
          <w:b/>
          <w:bCs/>
          <w:color w:val="212121"/>
        </w:rPr>
        <w:t>Источники информации (</w:t>
      </w:r>
      <w:r w:rsidR="00E2410B" w:rsidRPr="00E2410B">
        <w:rPr>
          <w:color w:val="000000"/>
        </w:rPr>
        <w:t>40 часов)</w:t>
      </w:r>
    </w:p>
    <w:p w14:paraId="3714A13A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212121"/>
        </w:rPr>
        <w:t>Запись выпусков новостей. Новостные сюжеты. </w:t>
      </w:r>
      <w:r w:rsidRPr="00E2410B">
        <w:rPr>
          <w:color w:val="000000"/>
        </w:rPr>
        <w:t>Критерии отбора новостей. Вѐрстка новостного выпуска. «Классический», «домашний», «публицистический» стиль новостей. </w:t>
      </w:r>
    </w:p>
    <w:p w14:paraId="2D79FF12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212121"/>
        </w:rPr>
        <w:t>Репортажи. </w:t>
      </w:r>
      <w:r w:rsidRPr="00E2410B">
        <w:rPr>
          <w:color w:val="000000"/>
        </w:rPr>
        <w:t>Цели и особенности. Активное слушание. Коммуникативные техники. Подготовка вопросов для интервью. Требования к вопросу. Взаимодействие журналиста и оператора при съѐмке репортажа.</w:t>
      </w:r>
    </w:p>
    <w:p w14:paraId="3C3B1694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212121"/>
        </w:rPr>
        <w:t>Монтажные программы «CoolEditPro» и «SoundForge» - </w:t>
      </w:r>
      <w:r w:rsidRPr="00E2410B">
        <w:rPr>
          <w:color w:val="2F2F2F"/>
        </w:rPr>
        <w:t>знакомство с программой для диджеев, саунд продюссеров и всех тех, кто работает с музыкой. В программу входят набор утилит, предназначенных для работы со звуком, большое количество фильтров, эффектов, а также мультиформатный конвертер.</w:t>
      </w:r>
    </w:p>
    <w:p w14:paraId="41DDF8B8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212121"/>
        </w:rPr>
        <w:t>Тренажеры репортажей. </w:t>
      </w:r>
      <w:r w:rsidRPr="00E2410B">
        <w:rPr>
          <w:color w:val="000000"/>
        </w:rPr>
        <w:t>Создание титров и заставок. Эффекты перехода, использование функций. Видеофильтры.</w:t>
      </w:r>
    </w:p>
    <w:p w14:paraId="7B9B7339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212121"/>
        </w:rPr>
        <w:t>Съемка новостного сюжета, озвучание, монтаж (face to faсe). </w:t>
      </w:r>
      <w:r w:rsidRPr="00E2410B">
        <w:rPr>
          <w:color w:val="000000"/>
        </w:rPr>
        <w:t>Выбор плана при съѐмке человека. Монтаж по крупности. Обрезка, «воздух». Съѐмка взаимодействующих объектов. Съѐмки диалога. «Правило восьмѐрки».  Панорама. Переход фокуса. Движение камеры. Монтажная фраза.</w:t>
      </w:r>
    </w:p>
    <w:p w14:paraId="15A03D62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000000"/>
        </w:rPr>
        <w:t>Композиция кадра. Импортирование видеофайлов на компьютер. Основные правила и меры безопасности при обращении с компьютером. Работа с видеофайлами на компьютере. Программы для обработки и просмотра видеофайлов. Требования к компьютеру для видеомонтажа. Технология нелинейного видеомонтажа. Работа с программой видеомонтажа. Создание видеофайлов для монтажа видеосюжета. Запись закадрового текста. Основные инструменты программы видеомонтажа. Интерфейс программы. Форматы видеофайлов. Настройки программы для начала работы.</w:t>
      </w:r>
    </w:p>
    <w:p w14:paraId="3F5F8CD4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000000"/>
        </w:rPr>
        <w:t>Групповая работа: Репортаж «Один день из жизни школы». Видеосъемка готового материала. Монтаж, работа с видеоархивом</w:t>
      </w:r>
    </w:p>
    <w:p w14:paraId="4FAA6BA5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b/>
          <w:bCs/>
          <w:color w:val="000000"/>
        </w:rPr>
        <w:t>Текущий контроль: </w:t>
      </w:r>
      <w:r w:rsidRPr="00E2410B">
        <w:rPr>
          <w:color w:val="000000"/>
        </w:rPr>
        <w:t>Защита групповых работ в форме публичного выступления с использованием медиасопровождения.</w:t>
      </w:r>
    </w:p>
    <w:p w14:paraId="57F06F7C" w14:textId="77777777" w:rsidR="00E2410B" w:rsidRPr="00E2410B" w:rsidRDefault="00374BCF" w:rsidP="00E9779E">
      <w:pPr>
        <w:jc w:val="both"/>
        <w:rPr>
          <w:color w:val="000000"/>
        </w:rPr>
      </w:pPr>
      <w:r>
        <w:rPr>
          <w:b/>
          <w:bCs/>
          <w:color w:val="212121"/>
        </w:rPr>
        <w:t>4.</w:t>
      </w:r>
      <w:r w:rsidR="00E2410B" w:rsidRPr="00E2410B">
        <w:rPr>
          <w:b/>
          <w:bCs/>
          <w:color w:val="212121"/>
        </w:rPr>
        <w:t>Практика речи (16 часов)</w:t>
      </w:r>
    </w:p>
    <w:p w14:paraId="3DF1BA05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212121"/>
        </w:rPr>
        <w:t>Упражнения для каждого участника группы. </w:t>
      </w:r>
      <w:r w:rsidRPr="00E2410B">
        <w:rPr>
          <w:color w:val="000000"/>
        </w:rPr>
        <w:t>Сущность слова. Слово и понятие. Многозначность слова. Составление рассказа от имени главного героя или второстепенного персонажа; медиатекста с сохранением особенностей его характера, лексики и т.п. («идентификация», «сопереживание», «сотворчество»); перенесение персонажа медиатекста в измененную ситуацию (с переменой названия, жанра, времени, места действия медиатекста, его композиции: завязки, кульминации, развязки, эпилога и т.д.; возраста, пола, национальности персонажа и т.д.); составление рассказа от имени одного из неодушевленных предметов, фигурирующих в медиатексте, с изменением ракурса повествования в парадоксальную, фантастико-эксцентрическую сторону;</w:t>
      </w:r>
    </w:p>
    <w:p w14:paraId="7D7A20B6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212121"/>
        </w:rPr>
        <w:t>Учимся говорить грамотно, а писать правильно. Практическая игра: </w:t>
      </w:r>
      <w:r w:rsidRPr="00E2410B">
        <w:rPr>
          <w:color w:val="000000"/>
        </w:rPr>
        <w:t xml:space="preserve">составление рассказа от имени главного героя или второстепенного персонажа медиатекста: с сохранением особенностей его характера, лексики и т.п. («идентификация», «сопереживание», «сотворчество»); перенесение персонажа медиатекста в измененную ситуацию (с переменой названия, жанра, времени, места действия медиатекста, его композиции: завязки, кульминации, развязки, эпилога и т.д.; возраста, пола, национальности персонажа и т.д.); составление рассказа от имени одного из неодушевленных предметов, фигурирующих в медиатексте, с изменением ракурса повествования в парадоксальную, фантастико-эксцентрическую сторону; составление монологов (воображаемых «писем» в редакции газет и журналов, на телевидение, в министерство культуры и т.п.) </w:t>
      </w:r>
      <w:r w:rsidRPr="00E2410B">
        <w:rPr>
          <w:color w:val="000000"/>
        </w:rPr>
        <w:lastRenderedPageBreak/>
        <w:t>представителей аудитории с различными возрастными, социальными, профессиональными, образовательными и иными данными, находящихся на разных уровнях медиавосприятия.</w:t>
      </w:r>
    </w:p>
    <w:p w14:paraId="5145F095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212121"/>
        </w:rPr>
        <w:t>Личный список слов-ошибок – тренинг по выявлению речевых и стилистических ошибок в устной и письменной речи.</w:t>
      </w:r>
    </w:p>
    <w:p w14:paraId="032B77BF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212121"/>
        </w:rPr>
        <w:t>Интерактивная игра «Как не делать репортаж» - </w:t>
      </w:r>
      <w:r w:rsidRPr="00E2410B">
        <w:rPr>
          <w:color w:val="000000"/>
        </w:rPr>
        <w:t>чередования эпизодов, вызывающих положительные (радостные, веселые) и отрицательные (шоковые, грустные) эмоции у аудитории, то есть опора на психофизиологическую сторону восприятия на примере конкретного медиатекста массовой (популярной) культуры;</w:t>
      </w:r>
    </w:p>
    <w:p w14:paraId="359D9847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212121"/>
        </w:rPr>
        <w:t>Дресс-код стендапов. </w:t>
      </w:r>
      <w:r w:rsidRPr="00E2410B">
        <w:rPr>
          <w:color w:val="000000"/>
        </w:rPr>
        <w:t>«Говорящий фон». Съѐмка «стенд-апа». Звуковые эффекты</w:t>
      </w:r>
    </w:p>
    <w:p w14:paraId="79E7B6FB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b/>
          <w:bCs/>
          <w:color w:val="000000"/>
        </w:rPr>
        <w:t>Текущий контроль: </w:t>
      </w:r>
      <w:r w:rsidRPr="00E2410B">
        <w:rPr>
          <w:color w:val="000000"/>
        </w:rPr>
        <w:t>тестирование «Речевая грамотность» - контрольное задание</w:t>
      </w:r>
    </w:p>
    <w:p w14:paraId="4963AE33" w14:textId="77777777" w:rsidR="00E2410B" w:rsidRPr="00E2410B" w:rsidRDefault="00374BCF" w:rsidP="00E9779E">
      <w:pPr>
        <w:jc w:val="both"/>
        <w:rPr>
          <w:color w:val="000000"/>
        </w:rPr>
      </w:pPr>
      <w:r>
        <w:rPr>
          <w:b/>
          <w:bCs/>
          <w:color w:val="000000"/>
        </w:rPr>
        <w:t>5.</w:t>
      </w:r>
      <w:r w:rsidRPr="00E2410B">
        <w:rPr>
          <w:b/>
          <w:bCs/>
          <w:color w:val="000000"/>
        </w:rPr>
        <w:t xml:space="preserve"> </w:t>
      </w:r>
      <w:r w:rsidR="00E2410B" w:rsidRPr="00E2410B">
        <w:rPr>
          <w:b/>
          <w:bCs/>
          <w:color w:val="000000"/>
        </w:rPr>
        <w:t>«Медиаобразование на материале рекламы» (18 часов)</w:t>
      </w:r>
    </w:p>
    <w:p w14:paraId="101EAD7A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000000"/>
        </w:rPr>
        <w:t>История возникновения и развития рекламы.</w:t>
      </w:r>
    </w:p>
    <w:p w14:paraId="03F1D7B9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000000"/>
        </w:rPr>
        <w:t>1) Возникновение рекламы в России. Первые рекламные ролики. Что способствовало возникновению и развитию рекламы.</w:t>
      </w:r>
    </w:p>
    <w:p w14:paraId="6FED82BC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000000"/>
        </w:rPr>
        <w:t>Реклама: понятие, функции, цели и виды.</w:t>
      </w:r>
    </w:p>
    <w:p w14:paraId="05BD5EC9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000000"/>
        </w:rPr>
        <w:t>Виды рекламы, способ воздействия рекламы, способ выражения рекламы, рациональная реклама, эмоциональная реклама, «жесткая» и «мягкая» реклама, имиджевая реклама, стимулирующая реклама, реклама стабильности, внутрифирменная реклама, реклама в целях расширения сбыта продукции, увещевательная реклама, сравнительная, подкрепляющая, превентивная, информирующая реклама.</w:t>
      </w:r>
    </w:p>
    <w:p w14:paraId="4CE9FB7E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000000"/>
        </w:rPr>
        <w:t>Классификация рекламы.</w:t>
      </w:r>
    </w:p>
    <w:p w14:paraId="4761ECA3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000000"/>
        </w:rPr>
        <w:t>Три основные классификации рекламы (визуальная, аудиальная, аудиовизуальная). Данные классификации позволят учащимся определить рекламу как особый жанр публицистики.</w:t>
      </w:r>
    </w:p>
    <w:p w14:paraId="12BFF738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000000"/>
        </w:rPr>
        <w:t>Особенности функционального назначения рекламных текстов.</w:t>
      </w:r>
    </w:p>
    <w:p w14:paraId="697BD630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000000"/>
        </w:rPr>
        <w:t>Основная цель рекламы. Две основные функции: а) инфармативную (информирует или сообщает о том или ином товаре или услуге); б) воздействующую (побуждает воспользоваться данной услугой или приобрести данный товар).</w:t>
      </w:r>
    </w:p>
    <w:p w14:paraId="4ED4EE24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000000"/>
        </w:rPr>
        <w:t>Лингвистические особенности рекламных текстов: лаконичность, необычность, оригинальность, экспрессивность, сигнальный характер, языковое наполнение текста.</w:t>
      </w:r>
    </w:p>
    <w:p w14:paraId="59C0BAD6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b/>
          <w:bCs/>
          <w:color w:val="000000"/>
        </w:rPr>
        <w:t>Структура рекламного текста.</w:t>
      </w:r>
    </w:p>
    <w:p w14:paraId="51CC82D3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000000"/>
        </w:rPr>
        <w:t>Компоненты рекламного текста: заголовок, лозунг, зачин, информационный блок, справочная информация, лозунг 2 (девиз).</w:t>
      </w:r>
    </w:p>
    <w:p w14:paraId="2DC3C5C0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000000"/>
        </w:rPr>
        <w:t>Содержание композиционной части рекламного текста.</w:t>
      </w:r>
    </w:p>
    <w:p w14:paraId="4A861C35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000000"/>
        </w:rPr>
        <w:t>Целевое назначение структурного элемента.</w:t>
      </w:r>
    </w:p>
    <w:p w14:paraId="15F505B5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000000"/>
        </w:rPr>
        <w:t>Специфика отбора языковых средств для рекламных текстов.</w:t>
      </w:r>
    </w:p>
    <w:p w14:paraId="73E8AC2B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000000"/>
        </w:rPr>
        <w:t>Языковые средства: с отклонениями от норм: сочетание латиницы с кириллицей, соблюдение норм дореволюционной орфографии, игра слов, каламбур, окказионализмы, персонификация, фонетические повторы, дефразеологизация. Без отклонения от норм: глагольные формы, конкретные существител</w:t>
      </w:r>
      <w:r w:rsidR="00296B32">
        <w:rPr>
          <w:color w:val="000000"/>
        </w:rPr>
        <w:t>ьные, специальная терминология,</w:t>
      </w:r>
      <w:r w:rsidRPr="00E2410B">
        <w:rPr>
          <w:color w:val="000000"/>
        </w:rPr>
        <w:t>риторический вопрос, инверсия, повторы.</w:t>
      </w:r>
    </w:p>
    <w:p w14:paraId="4021EF66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b/>
          <w:bCs/>
          <w:color w:val="000000"/>
        </w:rPr>
        <w:t>Текущий контроль: </w:t>
      </w:r>
      <w:r w:rsidRPr="00E2410B">
        <w:rPr>
          <w:color w:val="000000"/>
        </w:rPr>
        <w:t>создание рекламного текста по заданной теме.</w:t>
      </w:r>
    </w:p>
    <w:p w14:paraId="70E9E69B" w14:textId="77777777" w:rsidR="00E2410B" w:rsidRPr="00E2410B" w:rsidRDefault="00374BCF" w:rsidP="00E9779E">
      <w:pPr>
        <w:jc w:val="both"/>
        <w:rPr>
          <w:color w:val="000000"/>
        </w:rPr>
      </w:pPr>
      <w:r>
        <w:rPr>
          <w:b/>
          <w:bCs/>
          <w:color w:val="000000"/>
        </w:rPr>
        <w:t>6.</w:t>
      </w:r>
      <w:r w:rsidR="00E2410B" w:rsidRPr="00E2410B">
        <w:rPr>
          <w:b/>
          <w:bCs/>
          <w:color w:val="000000"/>
        </w:rPr>
        <w:t>Промежуточный контро</w:t>
      </w:r>
      <w:r>
        <w:rPr>
          <w:b/>
          <w:bCs/>
          <w:color w:val="000000"/>
        </w:rPr>
        <w:t>ль (12</w:t>
      </w:r>
      <w:r w:rsidR="00E2410B" w:rsidRPr="00E2410B">
        <w:rPr>
          <w:b/>
          <w:bCs/>
          <w:color w:val="000000"/>
        </w:rPr>
        <w:t xml:space="preserve"> часов)</w:t>
      </w:r>
    </w:p>
    <w:p w14:paraId="5840BE3F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000000"/>
        </w:rPr>
        <w:t>Творческий синтез - командная работа по самостоятельно выбранному типу творческого проекта.</w:t>
      </w:r>
    </w:p>
    <w:p w14:paraId="46CF4D21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b/>
          <w:bCs/>
          <w:color w:val="000000"/>
        </w:rPr>
        <w:t>Промежуточный контроль – </w:t>
      </w:r>
      <w:r w:rsidRPr="00E2410B">
        <w:rPr>
          <w:color w:val="000000"/>
        </w:rPr>
        <w:t>защита проекта.</w:t>
      </w:r>
    </w:p>
    <w:p w14:paraId="19CEC774" w14:textId="77777777" w:rsidR="00E2410B" w:rsidRPr="00E2410B" w:rsidRDefault="00E2410B" w:rsidP="00E9779E">
      <w:pPr>
        <w:jc w:val="both"/>
        <w:rPr>
          <w:b/>
        </w:rPr>
      </w:pPr>
    </w:p>
    <w:p w14:paraId="2CC6662A" w14:textId="77777777" w:rsidR="00ED626F" w:rsidRPr="00E2410B" w:rsidRDefault="00ED626F" w:rsidP="00E9779E">
      <w:pPr>
        <w:jc w:val="both"/>
        <w:rPr>
          <w:b/>
        </w:rPr>
      </w:pPr>
    </w:p>
    <w:p w14:paraId="524A1580" w14:textId="77777777" w:rsidR="00DB5FF6" w:rsidRDefault="00DB5FF6" w:rsidP="00E9779E">
      <w:pPr>
        <w:jc w:val="both"/>
        <w:rPr>
          <w:b/>
          <w:bCs/>
        </w:rPr>
      </w:pPr>
      <w:r w:rsidRPr="00422102">
        <w:rPr>
          <w:b/>
          <w:bCs/>
        </w:rPr>
        <w:t>Планируемые результаты</w:t>
      </w:r>
    </w:p>
    <w:p w14:paraId="7F27AAD6" w14:textId="77777777" w:rsidR="009D25B5" w:rsidRDefault="009D25B5" w:rsidP="00E9779E">
      <w:pPr>
        <w:jc w:val="both"/>
      </w:pPr>
      <w:r w:rsidRPr="009D25B5">
        <w:rPr>
          <w:b/>
        </w:rPr>
        <w:t xml:space="preserve">     Обучающиеся научатся:</w:t>
      </w:r>
      <w:r>
        <w:t xml:space="preserve"> - собирать, обрабатывать, анализировать информацию и создавать           журналистские произведения разных жанров (интервью; репортажи, заметки); - освоить первоначальные навыки обращения с доступным техническим оснащением; - познакомиться с основами компьютерной грамотности, получить навыки набора текста на компьютере, работы с офисными приложениями; - планировать, редактировать, корректировать, верстать номера газет; - быть ориентированными на творческий подход в любом виде журналисткой деятельности, организовывать и проводить деловые и ролевые игры; - знать особенности профессии журналиста, </w:t>
      </w:r>
      <w:r>
        <w:lastRenderedPageBreak/>
        <w:t xml:space="preserve">об этике поведения, о правах и обязанностях; - знать виды информации, методы сбора информации (наблюдения, работа с документами, интервью, беседа, опрос, анкетирование); </w:t>
      </w:r>
    </w:p>
    <w:p w14:paraId="2FD1BDB1" w14:textId="77777777" w:rsidR="009D25B5" w:rsidRPr="00422102" w:rsidRDefault="009D25B5" w:rsidP="00E9779E">
      <w:pPr>
        <w:jc w:val="both"/>
        <w:rPr>
          <w:b/>
          <w:bCs/>
        </w:rPr>
      </w:pPr>
      <w:r>
        <w:rPr>
          <w:b/>
        </w:rPr>
        <w:t xml:space="preserve">     </w:t>
      </w:r>
      <w:r w:rsidRPr="009D25B5">
        <w:rPr>
          <w:b/>
        </w:rPr>
        <w:t>Обучающиеся получат возможность научиться</w:t>
      </w:r>
      <w:r>
        <w:t xml:space="preserve">: - составлять вопросы для беседы, опроса, анкетирования; - писать газетную заметку, репортаж; - составлять фоторепортаж. </w:t>
      </w:r>
    </w:p>
    <w:p w14:paraId="1C670326" w14:textId="77777777" w:rsidR="00422102" w:rsidRPr="00422102" w:rsidRDefault="00422102" w:rsidP="00E9779E">
      <w:pPr>
        <w:jc w:val="both"/>
        <w:rPr>
          <w:bCs/>
        </w:rPr>
      </w:pPr>
      <w:r w:rsidRPr="00422102">
        <w:rPr>
          <w:b/>
          <w:bCs/>
        </w:rPr>
        <w:t>Личностные результаты</w:t>
      </w:r>
      <w:r w:rsidR="009D25B5">
        <w:rPr>
          <w:bCs/>
        </w:rPr>
        <w:t> </w:t>
      </w:r>
      <w:r w:rsidRPr="00422102">
        <w:rPr>
          <w:bCs/>
        </w:rPr>
        <w:t>:</w:t>
      </w:r>
    </w:p>
    <w:p w14:paraId="36F08619" w14:textId="77777777" w:rsidR="00422102" w:rsidRPr="00422102" w:rsidRDefault="00422102" w:rsidP="00E9779E">
      <w:pPr>
        <w:jc w:val="both"/>
        <w:rPr>
          <w:bCs/>
        </w:rPr>
      </w:pPr>
      <w:r w:rsidRPr="00422102">
        <w:rPr>
          <w:bCs/>
        </w:rPr>
        <w:t>- развитие таких важных личностных качеств, как коммуникабельность, общая эрудиция, уровень культуры, выразительность речи, дисциплину и ответственность за порученное дело;</w:t>
      </w:r>
    </w:p>
    <w:p w14:paraId="445536E3" w14:textId="77777777" w:rsidR="00422102" w:rsidRPr="00422102" w:rsidRDefault="00422102" w:rsidP="00E9779E">
      <w:pPr>
        <w:jc w:val="both"/>
        <w:rPr>
          <w:bCs/>
        </w:rPr>
      </w:pPr>
      <w:r w:rsidRPr="00422102">
        <w:rPr>
          <w:bCs/>
        </w:rPr>
        <w:t>-активное включение в общение и взаимодействие с окружающими на принципах уважения и доброжелательности, взаимопомощи и сопереживания;</w:t>
      </w:r>
    </w:p>
    <w:p w14:paraId="14277916" w14:textId="77777777" w:rsidR="00422102" w:rsidRPr="00422102" w:rsidRDefault="00422102" w:rsidP="00E9779E">
      <w:pPr>
        <w:jc w:val="both"/>
        <w:rPr>
          <w:bCs/>
        </w:rPr>
      </w:pPr>
      <w:r w:rsidRPr="00422102">
        <w:rPr>
          <w:bCs/>
        </w:rPr>
        <w:t>-проявление положительных качеств личности и управление своими эмоциями в различных ситуациях и условиях;</w:t>
      </w:r>
    </w:p>
    <w:p w14:paraId="495CF392" w14:textId="77777777" w:rsidR="00422102" w:rsidRPr="00422102" w:rsidRDefault="00422102" w:rsidP="00E9779E">
      <w:pPr>
        <w:jc w:val="both"/>
        <w:rPr>
          <w:bCs/>
        </w:rPr>
      </w:pPr>
      <w:r w:rsidRPr="00422102">
        <w:rPr>
          <w:bCs/>
        </w:rPr>
        <w:t>-проявление дисциплинированности, трудолюбие и упорство в достижении поставленных целей;</w:t>
      </w:r>
    </w:p>
    <w:p w14:paraId="0DF8F2D2" w14:textId="77777777" w:rsidR="00422102" w:rsidRPr="00422102" w:rsidRDefault="00422102" w:rsidP="00E9779E">
      <w:pPr>
        <w:jc w:val="both"/>
        <w:rPr>
          <w:bCs/>
        </w:rPr>
      </w:pPr>
      <w:r w:rsidRPr="00422102">
        <w:rPr>
          <w:bCs/>
        </w:rPr>
        <w:t>-оказание бескорыстной помощи своим сверстникам, нахождение с ними общего языка и общих интересов.</w:t>
      </w:r>
    </w:p>
    <w:p w14:paraId="22882068" w14:textId="77777777" w:rsidR="00422102" w:rsidRPr="00422102" w:rsidRDefault="00422102" w:rsidP="00E9779E">
      <w:pPr>
        <w:jc w:val="both"/>
        <w:rPr>
          <w:b/>
          <w:bCs/>
        </w:rPr>
      </w:pPr>
      <w:r w:rsidRPr="00422102">
        <w:rPr>
          <w:b/>
          <w:bCs/>
        </w:rPr>
        <w:t>Метапредметные результаты:</w:t>
      </w:r>
    </w:p>
    <w:p w14:paraId="5B4FFF82" w14:textId="77777777" w:rsidR="00422102" w:rsidRPr="00422102" w:rsidRDefault="00422102" w:rsidP="00E9779E">
      <w:pPr>
        <w:jc w:val="both"/>
        <w:rPr>
          <w:b/>
          <w:bCs/>
        </w:rPr>
      </w:pPr>
      <w:r w:rsidRPr="00422102">
        <w:rPr>
          <w:b/>
          <w:bCs/>
        </w:rPr>
        <w:t>Регулятивные УУД:</w:t>
      </w:r>
    </w:p>
    <w:p w14:paraId="270A143E" w14:textId="77777777" w:rsidR="00422102" w:rsidRPr="00422102" w:rsidRDefault="00422102" w:rsidP="00E9779E">
      <w:pPr>
        <w:jc w:val="both"/>
        <w:rPr>
          <w:bCs/>
        </w:rPr>
      </w:pPr>
      <w:r w:rsidRPr="00422102">
        <w:rPr>
          <w:bCs/>
        </w:rPr>
        <w:t>- определять и формулировать цель деятельности на занятии с помощью учителя, а далее самостоятельно;</w:t>
      </w:r>
    </w:p>
    <w:p w14:paraId="48B74539" w14:textId="77777777" w:rsidR="00422102" w:rsidRPr="00422102" w:rsidRDefault="00422102" w:rsidP="00E9779E">
      <w:pPr>
        <w:jc w:val="both"/>
        <w:rPr>
          <w:bCs/>
        </w:rPr>
      </w:pPr>
      <w:r w:rsidRPr="00422102">
        <w:rPr>
          <w:bCs/>
        </w:rPr>
        <w:t>- средством формирования этих действий служит технология проблемного диалога на этапе изучения нового материала;</w:t>
      </w:r>
    </w:p>
    <w:p w14:paraId="39E7661D" w14:textId="77777777" w:rsidR="00422102" w:rsidRPr="00422102" w:rsidRDefault="00422102" w:rsidP="00E9779E">
      <w:pPr>
        <w:jc w:val="both"/>
        <w:rPr>
          <w:bCs/>
        </w:rPr>
      </w:pPr>
      <w:r w:rsidRPr="00422102">
        <w:rPr>
          <w:bCs/>
        </w:rPr>
        <w:t>- учиться совместно с учителем и другими воспитанниками давать эмоциональную оценку деятельности команды на занятии.</w:t>
      </w:r>
    </w:p>
    <w:p w14:paraId="7D45282B" w14:textId="77777777" w:rsidR="00422102" w:rsidRPr="00422102" w:rsidRDefault="00422102" w:rsidP="00E9779E">
      <w:pPr>
        <w:jc w:val="both"/>
        <w:rPr>
          <w:bCs/>
        </w:rPr>
      </w:pPr>
      <w:r w:rsidRPr="00422102">
        <w:rPr>
          <w:bCs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14:paraId="6122FE51" w14:textId="77777777" w:rsidR="00422102" w:rsidRPr="00422102" w:rsidRDefault="00422102" w:rsidP="00E9779E">
      <w:pPr>
        <w:jc w:val="both"/>
        <w:rPr>
          <w:b/>
          <w:bCs/>
        </w:rPr>
      </w:pPr>
      <w:r w:rsidRPr="00422102">
        <w:rPr>
          <w:b/>
          <w:bCs/>
        </w:rPr>
        <w:t>Познавательные УУД:</w:t>
      </w:r>
    </w:p>
    <w:p w14:paraId="16835DA4" w14:textId="77777777" w:rsidR="00422102" w:rsidRPr="00422102" w:rsidRDefault="00422102" w:rsidP="00E9779E">
      <w:pPr>
        <w:jc w:val="both"/>
        <w:rPr>
          <w:bCs/>
        </w:rPr>
      </w:pPr>
      <w:r w:rsidRPr="00422102">
        <w:rPr>
          <w:bCs/>
        </w:rPr>
        <w:t>- добывать новые знания: находить ответы на вопросы, используя разные источники информации, свой жизненный опыт и информацию, полученную на занятии;</w:t>
      </w:r>
    </w:p>
    <w:p w14:paraId="48AC2BDA" w14:textId="77777777" w:rsidR="00422102" w:rsidRPr="00422102" w:rsidRDefault="00422102" w:rsidP="00E9779E">
      <w:pPr>
        <w:jc w:val="both"/>
        <w:rPr>
          <w:bCs/>
        </w:rPr>
      </w:pPr>
      <w:r w:rsidRPr="00422102">
        <w:rPr>
          <w:bCs/>
        </w:rPr>
        <w:t>- иметь навыки набора текста на компьютере, работы с офисными приложениями;</w:t>
      </w:r>
    </w:p>
    <w:p w14:paraId="101B2AC8" w14:textId="77777777" w:rsidR="00422102" w:rsidRPr="00422102" w:rsidRDefault="00422102" w:rsidP="00E9779E">
      <w:pPr>
        <w:jc w:val="both"/>
        <w:rPr>
          <w:bCs/>
        </w:rPr>
      </w:pPr>
      <w:r w:rsidRPr="00422102">
        <w:rPr>
          <w:bCs/>
        </w:rPr>
        <w:t>- получить ориентацию на творческий подход в любом виде журналисткой деятельности, уметь организовывать и проводить деловые и ролевые игры;</w:t>
      </w:r>
    </w:p>
    <w:p w14:paraId="7D44F34C" w14:textId="77777777" w:rsidR="00422102" w:rsidRPr="00422102" w:rsidRDefault="00422102" w:rsidP="00E9779E">
      <w:pPr>
        <w:jc w:val="both"/>
        <w:rPr>
          <w:bCs/>
        </w:rPr>
      </w:pPr>
      <w:r w:rsidRPr="00422102">
        <w:rPr>
          <w:bCs/>
        </w:rPr>
        <w:t>- перерабатывать полученную информацию: делать выводы в результате совместной работы всей команды;</w:t>
      </w:r>
    </w:p>
    <w:p w14:paraId="5936B719" w14:textId="77777777" w:rsidR="00422102" w:rsidRPr="00422102" w:rsidRDefault="00422102" w:rsidP="00E9779E">
      <w:pPr>
        <w:jc w:val="both"/>
        <w:rPr>
          <w:bCs/>
        </w:rPr>
      </w:pPr>
      <w:r w:rsidRPr="00422102">
        <w:rPr>
          <w:bCs/>
        </w:rPr>
        <w:t>Средством формирования этих действий служит учебный материал и задания.</w:t>
      </w:r>
    </w:p>
    <w:p w14:paraId="231B2A1A" w14:textId="77777777" w:rsidR="00422102" w:rsidRPr="00422102" w:rsidRDefault="00422102" w:rsidP="00E9779E">
      <w:pPr>
        <w:jc w:val="both"/>
        <w:rPr>
          <w:b/>
          <w:bCs/>
        </w:rPr>
      </w:pPr>
      <w:r w:rsidRPr="00422102">
        <w:rPr>
          <w:b/>
          <w:bCs/>
        </w:rPr>
        <w:t>Коммуникативные УУД:</w:t>
      </w:r>
    </w:p>
    <w:p w14:paraId="642AF020" w14:textId="77777777" w:rsidR="00422102" w:rsidRPr="00422102" w:rsidRDefault="00422102" w:rsidP="00E9779E">
      <w:pPr>
        <w:jc w:val="both"/>
        <w:rPr>
          <w:bCs/>
        </w:rPr>
      </w:pPr>
      <w:r w:rsidRPr="00422102">
        <w:rPr>
          <w:bCs/>
        </w:rPr>
        <w:t>- умение донести свою позицию до других: оформлять свою мысль. Слушать и понимать речь других;</w:t>
      </w:r>
    </w:p>
    <w:p w14:paraId="5E4ADCCE" w14:textId="77777777" w:rsidR="00422102" w:rsidRPr="00422102" w:rsidRDefault="00422102" w:rsidP="00E9779E">
      <w:pPr>
        <w:jc w:val="both"/>
        <w:rPr>
          <w:bCs/>
        </w:rPr>
      </w:pPr>
      <w:r w:rsidRPr="00422102">
        <w:rPr>
          <w:bCs/>
        </w:rPr>
        <w:t>- совместно договариваться о правилах общения и поведения в игре, реализации творческого проекта и следовать им;</w:t>
      </w:r>
    </w:p>
    <w:p w14:paraId="7905BB3A" w14:textId="77777777" w:rsidR="00422102" w:rsidRPr="00422102" w:rsidRDefault="00422102" w:rsidP="00E9779E">
      <w:pPr>
        <w:jc w:val="both"/>
        <w:rPr>
          <w:bCs/>
        </w:rPr>
      </w:pPr>
      <w:r w:rsidRPr="00422102">
        <w:rPr>
          <w:bCs/>
        </w:rPr>
        <w:t>- учиться выполнять различные роли в группе (оператор, диктор, корреспондент, фотограф, монтажер и др.).</w:t>
      </w:r>
    </w:p>
    <w:p w14:paraId="6BEC8B97" w14:textId="77777777" w:rsidR="00422102" w:rsidRPr="00422102" w:rsidRDefault="00422102" w:rsidP="00E9779E">
      <w:pPr>
        <w:jc w:val="both"/>
        <w:rPr>
          <w:bCs/>
        </w:rPr>
      </w:pPr>
      <w:r w:rsidRPr="00422102">
        <w:rPr>
          <w:bCs/>
        </w:rPr>
        <w:t>Средством формирования этих действий служит организация работы в парах и малых группах.</w:t>
      </w:r>
    </w:p>
    <w:p w14:paraId="6CB412DE" w14:textId="77777777" w:rsidR="00FE3DBB" w:rsidRDefault="00FE3DBB" w:rsidP="00E9779E">
      <w:pPr>
        <w:jc w:val="both"/>
        <w:rPr>
          <w:b/>
          <w:bCs/>
        </w:rPr>
      </w:pPr>
    </w:p>
    <w:p w14:paraId="5344C7F5" w14:textId="77777777" w:rsidR="00422102" w:rsidRPr="00422102" w:rsidRDefault="00422102" w:rsidP="00E9779E">
      <w:pPr>
        <w:jc w:val="both"/>
        <w:rPr>
          <w:b/>
          <w:bCs/>
        </w:rPr>
      </w:pPr>
      <w:r w:rsidRPr="00422102">
        <w:rPr>
          <w:b/>
          <w:bCs/>
        </w:rPr>
        <w:t>Предметные результаты:</w:t>
      </w:r>
    </w:p>
    <w:p w14:paraId="10B7DED8" w14:textId="77777777" w:rsidR="00422102" w:rsidRPr="00422102" w:rsidRDefault="00422102" w:rsidP="00E9779E">
      <w:pPr>
        <w:jc w:val="both"/>
        <w:rPr>
          <w:bCs/>
        </w:rPr>
      </w:pPr>
      <w:r w:rsidRPr="00422102">
        <w:rPr>
          <w:bCs/>
        </w:rPr>
        <w:t>Первостепенным результатом реализации программы будет создание максимальной возможности проявить учащимися свои возможности в избранной области деятельности, создать условия для профессионального самоопределения и подготовки будущих корреспондентов, дикторов, операторов, монтажеров.</w:t>
      </w:r>
    </w:p>
    <w:p w14:paraId="78ECB9F7" w14:textId="77777777" w:rsidR="00422102" w:rsidRPr="00422102" w:rsidRDefault="00422102" w:rsidP="00E9779E">
      <w:pPr>
        <w:jc w:val="both"/>
        <w:rPr>
          <w:bCs/>
        </w:rPr>
      </w:pPr>
      <w:r w:rsidRPr="00422102">
        <w:rPr>
          <w:bCs/>
        </w:rPr>
        <w:t>Умение максимально проявлять коммуникативные и лидерские способности (качества) в любой ситуации.</w:t>
      </w:r>
    </w:p>
    <w:p w14:paraId="2CA72D18" w14:textId="77777777" w:rsidR="00422102" w:rsidRPr="00422102" w:rsidRDefault="00422102" w:rsidP="00E9779E">
      <w:pPr>
        <w:jc w:val="both"/>
        <w:rPr>
          <w:bCs/>
        </w:rPr>
      </w:pPr>
      <w:r w:rsidRPr="00422102">
        <w:rPr>
          <w:bCs/>
        </w:rPr>
        <w:t>Овладение основами приёмов, техническими навыками по созданию медиапродукта , умением использовать их в разнообразных жизненных ситуациях.</w:t>
      </w:r>
    </w:p>
    <w:p w14:paraId="2479CF02" w14:textId="77777777" w:rsidR="00422102" w:rsidRPr="00422102" w:rsidRDefault="00422102" w:rsidP="00E9779E">
      <w:pPr>
        <w:jc w:val="both"/>
        <w:rPr>
          <w:bCs/>
        </w:rPr>
      </w:pPr>
      <w:r w:rsidRPr="00422102">
        <w:rPr>
          <w:bCs/>
        </w:rPr>
        <w:t xml:space="preserve">В результате реализации программы у учащихся развиваются группы качеств: отношение к самому себе, отношение к другим людям, отношение к вещам, отношение к окружающему миру. Благодаря тому, что содержание данной программы раскрывает все стороны коммуникации, </w:t>
      </w:r>
      <w:r w:rsidRPr="00422102">
        <w:rPr>
          <w:bCs/>
        </w:rPr>
        <w:lastRenderedPageBreak/>
        <w:t>учащиеся будут демонстрировать такие качества личности как: лидерство, творческий подход к труду, товарищество, трудолюбие, бережливость, дисциплинированность, соблюдение порядка, любознательность, любовь к прекрасному, стремление реализовать себя в профессиональном плане.</w:t>
      </w:r>
    </w:p>
    <w:p w14:paraId="700738AB" w14:textId="77777777" w:rsidR="00422102" w:rsidRPr="00422102" w:rsidRDefault="00422102" w:rsidP="00296B32">
      <w:pPr>
        <w:rPr>
          <w:bCs/>
        </w:rPr>
      </w:pPr>
    </w:p>
    <w:p w14:paraId="6015FA1F" w14:textId="77777777" w:rsidR="00422102" w:rsidRPr="00422102" w:rsidRDefault="00422102" w:rsidP="00296B32">
      <w:pPr>
        <w:rPr>
          <w:bCs/>
        </w:rPr>
      </w:pPr>
    </w:p>
    <w:p w14:paraId="462956CC" w14:textId="77777777" w:rsidR="00DB5FF6" w:rsidRDefault="00DB5FF6" w:rsidP="00296B32">
      <w:pPr>
        <w:rPr>
          <w:b/>
          <w:bCs/>
          <w:color w:val="C00000"/>
        </w:rPr>
      </w:pPr>
    </w:p>
    <w:p w14:paraId="3AF39A4A" w14:textId="77777777" w:rsidR="00DB5FF6" w:rsidRPr="002759E6" w:rsidRDefault="002143D4" w:rsidP="00296B32">
      <w:pPr>
        <w:rPr>
          <w:b/>
          <w:i/>
        </w:rPr>
      </w:pPr>
      <w:r>
        <w:rPr>
          <w:b/>
          <w:i/>
        </w:rPr>
        <w:t>Комплекс организационно-педагогических у</w:t>
      </w:r>
      <w:r w:rsidR="00DB5FF6" w:rsidRPr="002759E6">
        <w:rPr>
          <w:b/>
          <w:i/>
        </w:rPr>
        <w:t>слови</w:t>
      </w:r>
      <w:r>
        <w:rPr>
          <w:b/>
          <w:i/>
        </w:rPr>
        <w:t>й</w:t>
      </w:r>
      <w:r w:rsidR="00DB5FF6" w:rsidRPr="002759E6">
        <w:rPr>
          <w:b/>
          <w:i/>
        </w:rPr>
        <w:t xml:space="preserve"> реализации программы</w:t>
      </w:r>
    </w:p>
    <w:p w14:paraId="2E72DBFB" w14:textId="77777777" w:rsidR="00DB5FF6" w:rsidRPr="00A24ECB" w:rsidRDefault="00DB5FF6" w:rsidP="00296B32"/>
    <w:p w14:paraId="076DF086" w14:textId="77777777" w:rsidR="00DB5FF6" w:rsidRDefault="00DB5FF6" w:rsidP="00296B32">
      <w:pPr>
        <w:rPr>
          <w:b/>
        </w:rPr>
      </w:pPr>
      <w:r w:rsidRPr="00DC7E52">
        <w:rPr>
          <w:b/>
        </w:rPr>
        <w:t>Материально-техническое обеспечение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0"/>
        <w:gridCol w:w="4100"/>
      </w:tblGrid>
      <w:tr w:rsidR="00400E5C" w:rsidRPr="00B71243" w14:paraId="6132FEF6" w14:textId="77777777" w:rsidTr="00400E5C">
        <w:trPr>
          <w:trHeight w:val="173"/>
          <w:tblCellSpacing w:w="15" w:type="dxa"/>
        </w:trPr>
        <w:tc>
          <w:tcPr>
            <w:tcW w:w="887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1FB0EAF8" w14:textId="77777777" w:rsidR="00400E5C" w:rsidRPr="00B71243" w:rsidRDefault="00400E5C" w:rsidP="00296B32">
            <w:r w:rsidRPr="00B71243">
              <w:rPr>
                <w:color w:val="000000"/>
              </w:rPr>
              <w:t>Электронные учебники и электронные учебные пособия</w:t>
            </w:r>
          </w:p>
        </w:tc>
      </w:tr>
      <w:tr w:rsidR="00400E5C" w:rsidRPr="00B71243" w14:paraId="5B0230B1" w14:textId="77777777" w:rsidTr="00400E5C">
        <w:trPr>
          <w:trHeight w:val="173"/>
          <w:tblCellSpacing w:w="15" w:type="dxa"/>
        </w:trPr>
        <w:tc>
          <w:tcPr>
            <w:tcW w:w="887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C6C1F85" w14:textId="77777777" w:rsidR="00400E5C" w:rsidRPr="00B71243" w:rsidRDefault="00400E5C" w:rsidP="00296B32">
            <w:r w:rsidRPr="00B71243">
              <w:rPr>
                <w:color w:val="000000"/>
              </w:rPr>
              <w:t>Методическая литература</w:t>
            </w:r>
          </w:p>
        </w:tc>
      </w:tr>
      <w:tr w:rsidR="00400E5C" w:rsidRPr="00392A98" w14:paraId="37511281" w14:textId="77777777" w:rsidTr="00400E5C">
        <w:trPr>
          <w:trHeight w:val="173"/>
          <w:tblCellSpacing w:w="15" w:type="dxa"/>
        </w:trPr>
        <w:tc>
          <w:tcPr>
            <w:tcW w:w="887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E12EE68" w14:textId="77777777" w:rsidR="00400E5C" w:rsidRPr="00B71243" w:rsidRDefault="00400E5C" w:rsidP="00296B32">
            <w:pPr>
              <w:rPr>
                <w:lang w:val="en-US"/>
              </w:rPr>
            </w:pPr>
            <w:r w:rsidRPr="00B71243">
              <w:rPr>
                <w:color w:val="000000"/>
              </w:rPr>
              <w:t>Программы</w:t>
            </w:r>
            <w:r w:rsidRPr="00B71243">
              <w:rPr>
                <w:color w:val="000000"/>
                <w:lang w:val="en-US"/>
              </w:rPr>
              <w:t> </w:t>
            </w:r>
            <w:r w:rsidRPr="00B71243">
              <w:rPr>
                <w:color w:val="2F2F2F"/>
                <w:lang w:val="en-US"/>
              </w:rPr>
              <w:t>Movavi Photo Editor</w:t>
            </w:r>
            <w:r w:rsidRPr="00B71243">
              <w:rPr>
                <w:lang w:val="en-US"/>
              </w:rPr>
              <w:t>, Sony Vegas, Picture Manager, Paint.Net, </w:t>
            </w:r>
            <w:r w:rsidRPr="00B71243">
              <w:rPr>
                <w:color w:val="000000"/>
                <w:lang w:val="en-US"/>
              </w:rPr>
              <w:t>Corel Photo-Paint, Photoshop </w:t>
            </w:r>
            <w:r w:rsidRPr="00B71243">
              <w:rPr>
                <w:color w:val="000000"/>
              </w:rPr>
              <w:t>и</w:t>
            </w:r>
            <w:r w:rsidRPr="00B71243">
              <w:rPr>
                <w:color w:val="000000"/>
                <w:lang w:val="en-US"/>
              </w:rPr>
              <w:t> </w:t>
            </w:r>
            <w:r w:rsidRPr="00B71243">
              <w:rPr>
                <w:color w:val="000000"/>
              </w:rPr>
              <w:t>др</w:t>
            </w:r>
            <w:r w:rsidRPr="00B71243">
              <w:rPr>
                <w:color w:val="000000"/>
                <w:lang w:val="en-US"/>
              </w:rPr>
              <w:t>.</w:t>
            </w:r>
          </w:p>
        </w:tc>
      </w:tr>
      <w:tr w:rsidR="00400E5C" w:rsidRPr="00B71243" w14:paraId="7147BDF6" w14:textId="77777777" w:rsidTr="00400E5C">
        <w:trPr>
          <w:trHeight w:val="173"/>
          <w:tblCellSpacing w:w="15" w:type="dxa"/>
        </w:trPr>
        <w:tc>
          <w:tcPr>
            <w:tcW w:w="887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3C3FA91E" w14:textId="77777777" w:rsidR="00400E5C" w:rsidRPr="00B71243" w:rsidRDefault="00400E5C" w:rsidP="00296B32">
            <w:r w:rsidRPr="00B71243">
              <w:rPr>
                <w:b/>
                <w:bCs/>
                <w:color w:val="000000"/>
              </w:rPr>
              <w:t>Учебно-наглядные пособия</w:t>
            </w:r>
          </w:p>
        </w:tc>
      </w:tr>
      <w:tr w:rsidR="00400E5C" w:rsidRPr="00B71243" w14:paraId="4A134D04" w14:textId="77777777" w:rsidTr="00400E5C">
        <w:trPr>
          <w:trHeight w:val="173"/>
          <w:tblCellSpacing w:w="15" w:type="dxa"/>
        </w:trPr>
        <w:tc>
          <w:tcPr>
            <w:tcW w:w="887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684F6CF1" w14:textId="77777777" w:rsidR="00400E5C" w:rsidRPr="00B71243" w:rsidRDefault="00400E5C" w:rsidP="00296B32">
            <w:r w:rsidRPr="00B71243">
              <w:rPr>
                <w:color w:val="000000"/>
              </w:rPr>
              <w:t>Инструкции по технике безопасности</w:t>
            </w:r>
          </w:p>
        </w:tc>
      </w:tr>
      <w:tr w:rsidR="00400E5C" w:rsidRPr="00B71243" w14:paraId="498630FF" w14:textId="77777777" w:rsidTr="00400E5C">
        <w:trPr>
          <w:trHeight w:val="173"/>
          <w:tblCellSpacing w:w="15" w:type="dxa"/>
        </w:trPr>
        <w:tc>
          <w:tcPr>
            <w:tcW w:w="887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617E68C5" w14:textId="77777777" w:rsidR="00400E5C" w:rsidRPr="00B71243" w:rsidRDefault="00400E5C" w:rsidP="00296B32">
            <w:r w:rsidRPr="00B71243">
              <w:rPr>
                <w:color w:val="000000"/>
              </w:rPr>
              <w:t>Таблицы, схемы, фотоматериалы</w:t>
            </w:r>
          </w:p>
        </w:tc>
      </w:tr>
      <w:tr w:rsidR="00400E5C" w:rsidRPr="00B71243" w14:paraId="2D0E3789" w14:textId="77777777" w:rsidTr="00400E5C">
        <w:trPr>
          <w:trHeight w:val="173"/>
          <w:tblCellSpacing w:w="15" w:type="dxa"/>
        </w:trPr>
        <w:tc>
          <w:tcPr>
            <w:tcW w:w="887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3C1281E6" w14:textId="77777777" w:rsidR="00400E5C" w:rsidRPr="00B71243" w:rsidRDefault="00400E5C" w:rsidP="00296B32">
            <w:r w:rsidRPr="00B71243">
              <w:rPr>
                <w:color w:val="000000"/>
              </w:rPr>
              <w:t>Электронные учебно-наглядные пособия, в т.ч. компьютерные презентации, видеоролики</w:t>
            </w:r>
          </w:p>
        </w:tc>
      </w:tr>
      <w:tr w:rsidR="00400E5C" w:rsidRPr="00B71243" w14:paraId="5750444F" w14:textId="77777777" w:rsidTr="00400E5C">
        <w:trPr>
          <w:trHeight w:val="173"/>
          <w:tblCellSpacing w:w="15" w:type="dxa"/>
        </w:trPr>
        <w:tc>
          <w:tcPr>
            <w:tcW w:w="478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15755A97" w14:textId="77777777" w:rsidR="00400E5C" w:rsidRPr="00B71243" w:rsidRDefault="00400E5C" w:rsidP="00296B32">
            <w:r w:rsidRPr="00B71243">
              <w:rPr>
                <w:b/>
                <w:bCs/>
                <w:color w:val="000000"/>
              </w:rPr>
              <w:t>Помещения и оборудование</w:t>
            </w:r>
          </w:p>
        </w:tc>
        <w:tc>
          <w:tcPr>
            <w:tcW w:w="40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522101D6" w14:textId="77777777" w:rsidR="00400E5C" w:rsidRPr="00B71243" w:rsidRDefault="00400E5C" w:rsidP="00296B32">
            <w:r w:rsidRPr="00B71243">
              <w:rPr>
                <w:b/>
                <w:bCs/>
                <w:color w:val="000000"/>
              </w:rPr>
              <w:t>Количество, шт.</w:t>
            </w:r>
          </w:p>
        </w:tc>
      </w:tr>
      <w:tr w:rsidR="00400E5C" w:rsidRPr="00B71243" w14:paraId="564432F4" w14:textId="77777777" w:rsidTr="00400E5C">
        <w:trPr>
          <w:trHeight w:val="173"/>
          <w:tblCellSpacing w:w="15" w:type="dxa"/>
        </w:trPr>
        <w:tc>
          <w:tcPr>
            <w:tcW w:w="478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3D59752C" w14:textId="77777777" w:rsidR="00400E5C" w:rsidRPr="00B71243" w:rsidRDefault="00400E5C" w:rsidP="00296B32">
            <w:r w:rsidRPr="00B71243">
              <w:rPr>
                <w:color w:val="000000"/>
              </w:rPr>
              <w:t>Кабинет</w:t>
            </w:r>
          </w:p>
        </w:tc>
        <w:tc>
          <w:tcPr>
            <w:tcW w:w="40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2BF0F719" w14:textId="77777777" w:rsidR="00400E5C" w:rsidRPr="00B71243" w:rsidRDefault="00400E5C" w:rsidP="00296B32">
            <w:r w:rsidRPr="00B71243">
              <w:rPr>
                <w:color w:val="000000"/>
              </w:rPr>
              <w:t>1</w:t>
            </w:r>
          </w:p>
        </w:tc>
      </w:tr>
      <w:tr w:rsidR="00400E5C" w:rsidRPr="00B71243" w14:paraId="776D65FD" w14:textId="77777777" w:rsidTr="00400E5C">
        <w:trPr>
          <w:trHeight w:val="173"/>
          <w:tblCellSpacing w:w="15" w:type="dxa"/>
        </w:trPr>
        <w:tc>
          <w:tcPr>
            <w:tcW w:w="478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11638F50" w14:textId="77777777" w:rsidR="00400E5C" w:rsidRPr="00B71243" w:rsidRDefault="00400E5C" w:rsidP="00296B32">
            <w:r w:rsidRPr="00B71243">
              <w:rPr>
                <w:color w:val="000000"/>
              </w:rPr>
              <w:t>Компьютер</w:t>
            </w:r>
          </w:p>
        </w:tc>
        <w:tc>
          <w:tcPr>
            <w:tcW w:w="40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337DAD48" w14:textId="77777777" w:rsidR="00400E5C" w:rsidRPr="00B71243" w:rsidRDefault="00400E5C" w:rsidP="00296B32">
            <w:r w:rsidRPr="00B71243">
              <w:rPr>
                <w:color w:val="000000"/>
              </w:rPr>
              <w:t>По возможности компьютерный класс</w:t>
            </w:r>
          </w:p>
        </w:tc>
      </w:tr>
      <w:tr w:rsidR="00400E5C" w:rsidRPr="00B71243" w14:paraId="3AA39634" w14:textId="77777777" w:rsidTr="00400E5C">
        <w:trPr>
          <w:trHeight w:val="173"/>
          <w:tblCellSpacing w:w="15" w:type="dxa"/>
        </w:trPr>
        <w:tc>
          <w:tcPr>
            <w:tcW w:w="478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3AEE9C03" w14:textId="77777777" w:rsidR="00400E5C" w:rsidRPr="00B71243" w:rsidRDefault="00400E5C" w:rsidP="00296B32">
            <w:r w:rsidRPr="00B71243">
              <w:rPr>
                <w:color w:val="000000"/>
              </w:rPr>
              <w:t>Стул</w:t>
            </w:r>
          </w:p>
        </w:tc>
        <w:tc>
          <w:tcPr>
            <w:tcW w:w="40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6EE3F7BA" w14:textId="77777777" w:rsidR="00400E5C" w:rsidRPr="00B71243" w:rsidRDefault="00400E5C" w:rsidP="00296B32">
            <w:r w:rsidRPr="00B71243">
              <w:rPr>
                <w:color w:val="000000"/>
              </w:rPr>
              <w:t>22</w:t>
            </w:r>
          </w:p>
        </w:tc>
      </w:tr>
      <w:tr w:rsidR="00400E5C" w:rsidRPr="00B71243" w14:paraId="38D9A8E1" w14:textId="77777777" w:rsidTr="00400E5C">
        <w:trPr>
          <w:trHeight w:val="325"/>
          <w:tblCellSpacing w:w="15" w:type="dxa"/>
        </w:trPr>
        <w:tc>
          <w:tcPr>
            <w:tcW w:w="478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30C617A4" w14:textId="77777777" w:rsidR="00400E5C" w:rsidRPr="00B71243" w:rsidRDefault="00400E5C" w:rsidP="00296B32">
            <w:r w:rsidRPr="00B71243">
              <w:rPr>
                <w:color w:val="000000"/>
              </w:rPr>
              <w:t>Стол</w:t>
            </w:r>
          </w:p>
        </w:tc>
        <w:tc>
          <w:tcPr>
            <w:tcW w:w="40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3A85C4BF" w14:textId="77777777" w:rsidR="00400E5C" w:rsidRPr="00B71243" w:rsidRDefault="00400E5C" w:rsidP="00296B32">
            <w:r w:rsidRPr="00B71243">
              <w:rPr>
                <w:color w:val="000000"/>
              </w:rPr>
              <w:t>12</w:t>
            </w:r>
          </w:p>
        </w:tc>
      </w:tr>
      <w:tr w:rsidR="00400E5C" w:rsidRPr="00B71243" w14:paraId="4146C1F9" w14:textId="77777777" w:rsidTr="00400E5C">
        <w:trPr>
          <w:trHeight w:val="325"/>
          <w:tblCellSpacing w:w="15" w:type="dxa"/>
        </w:trPr>
        <w:tc>
          <w:tcPr>
            <w:tcW w:w="478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1130A33F" w14:textId="77777777" w:rsidR="00400E5C" w:rsidRPr="00B71243" w:rsidRDefault="00400E5C" w:rsidP="00296B32">
            <w:r w:rsidRPr="00B71243">
              <w:rPr>
                <w:color w:val="000000"/>
              </w:rPr>
              <w:t>Ноутбук</w:t>
            </w:r>
          </w:p>
        </w:tc>
        <w:tc>
          <w:tcPr>
            <w:tcW w:w="40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11F363C2" w14:textId="77777777" w:rsidR="00400E5C" w:rsidRPr="00B71243" w:rsidRDefault="00400E5C" w:rsidP="00296B32">
            <w:r w:rsidRPr="00B71243">
              <w:rPr>
                <w:color w:val="000000"/>
              </w:rPr>
              <w:t>1</w:t>
            </w:r>
          </w:p>
        </w:tc>
      </w:tr>
      <w:tr w:rsidR="00400E5C" w:rsidRPr="00B71243" w14:paraId="6A4289F3" w14:textId="77777777" w:rsidTr="00400E5C">
        <w:trPr>
          <w:trHeight w:val="668"/>
          <w:tblCellSpacing w:w="15" w:type="dxa"/>
        </w:trPr>
        <w:tc>
          <w:tcPr>
            <w:tcW w:w="478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528C45A6" w14:textId="77777777" w:rsidR="00400E5C" w:rsidRPr="00B71243" w:rsidRDefault="00400E5C" w:rsidP="00296B32">
            <w:r w:rsidRPr="00B71243">
              <w:rPr>
                <w:color w:val="000000"/>
              </w:rPr>
              <w:t>Мультимедийный проектор</w:t>
            </w:r>
          </w:p>
        </w:tc>
        <w:tc>
          <w:tcPr>
            <w:tcW w:w="40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6A58C320" w14:textId="77777777" w:rsidR="00400E5C" w:rsidRPr="00B71243" w:rsidRDefault="00400E5C" w:rsidP="00296B32">
            <w:r w:rsidRPr="00B71243">
              <w:rPr>
                <w:color w:val="000000"/>
              </w:rPr>
              <w:t>1</w:t>
            </w:r>
          </w:p>
        </w:tc>
      </w:tr>
      <w:tr w:rsidR="00400E5C" w:rsidRPr="00B71243" w14:paraId="5674066C" w14:textId="77777777" w:rsidTr="00400E5C">
        <w:trPr>
          <w:trHeight w:val="325"/>
          <w:tblCellSpacing w:w="15" w:type="dxa"/>
        </w:trPr>
        <w:tc>
          <w:tcPr>
            <w:tcW w:w="478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15B31BA0" w14:textId="77777777" w:rsidR="00400E5C" w:rsidRPr="00B71243" w:rsidRDefault="00400E5C" w:rsidP="00296B32">
            <w:r w:rsidRPr="00B71243">
              <w:rPr>
                <w:color w:val="000000"/>
              </w:rPr>
              <w:t>Видеокамера</w:t>
            </w:r>
          </w:p>
        </w:tc>
        <w:tc>
          <w:tcPr>
            <w:tcW w:w="40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133795A1" w14:textId="77777777" w:rsidR="00400E5C" w:rsidRPr="00B71243" w:rsidRDefault="00400E5C" w:rsidP="00296B32">
            <w:r w:rsidRPr="00B71243">
              <w:rPr>
                <w:color w:val="000000"/>
              </w:rPr>
              <w:t>1</w:t>
            </w:r>
          </w:p>
        </w:tc>
      </w:tr>
      <w:tr w:rsidR="00400E5C" w:rsidRPr="00B71243" w14:paraId="19DBFBAC" w14:textId="77777777" w:rsidTr="00400E5C">
        <w:trPr>
          <w:trHeight w:val="343"/>
          <w:tblCellSpacing w:w="15" w:type="dxa"/>
        </w:trPr>
        <w:tc>
          <w:tcPr>
            <w:tcW w:w="478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3C273B45" w14:textId="77777777" w:rsidR="00400E5C" w:rsidRPr="00B71243" w:rsidRDefault="00400E5C" w:rsidP="00296B32">
            <w:r w:rsidRPr="00B71243">
              <w:rPr>
                <w:color w:val="000000"/>
              </w:rPr>
              <w:t>Колонки</w:t>
            </w:r>
          </w:p>
        </w:tc>
        <w:tc>
          <w:tcPr>
            <w:tcW w:w="40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48199E55" w14:textId="77777777" w:rsidR="00400E5C" w:rsidRPr="00B71243" w:rsidRDefault="00400E5C" w:rsidP="00296B32">
            <w:r w:rsidRPr="00B71243">
              <w:rPr>
                <w:color w:val="000000"/>
              </w:rPr>
              <w:t>1</w:t>
            </w:r>
          </w:p>
        </w:tc>
      </w:tr>
    </w:tbl>
    <w:p w14:paraId="2752B254" w14:textId="77777777" w:rsidR="00DC3AA2" w:rsidRPr="00DC7E52" w:rsidRDefault="00DC3AA2" w:rsidP="00296B32">
      <w:pPr>
        <w:rPr>
          <w:b/>
        </w:rPr>
      </w:pPr>
    </w:p>
    <w:p w14:paraId="2A9006E0" w14:textId="77777777" w:rsidR="00DB5FF6" w:rsidRDefault="00DB5FF6" w:rsidP="00E9779E">
      <w:pPr>
        <w:jc w:val="both"/>
        <w:rPr>
          <w:b/>
        </w:rPr>
      </w:pPr>
      <w:r w:rsidRPr="00DB5FF6">
        <w:rPr>
          <w:b/>
        </w:rPr>
        <w:t>Методические материалы</w:t>
      </w:r>
    </w:p>
    <w:p w14:paraId="7264885A" w14:textId="77777777" w:rsidR="00DC3AA2" w:rsidRPr="00DC3AA2" w:rsidRDefault="00DC3AA2" w:rsidP="00E9779E">
      <w:pPr>
        <w:jc w:val="both"/>
      </w:pPr>
      <w:r w:rsidRPr="00DC3AA2">
        <w:t>Методологическую основу программы составили биогенетические теории (Ч. Дарвина, Э.Геккеля, А. Гезелла, Дж.Ст.Холла); социогенетические теории, интеракционистские теории (Ч.Кули); социально-экологический подход (У. Бронфенбреннера); теория социального научения (Б. Скинера); психоаналитические теории (З.Фрейда); когнитивистские теории (Ж. Пиаже, Л. Колберга, И.С. Кона, Б.Г. Ананьева).</w:t>
      </w:r>
    </w:p>
    <w:p w14:paraId="15CFE1C1" w14:textId="77777777" w:rsidR="00DC3AA2" w:rsidRPr="00DC3AA2" w:rsidRDefault="00DC3AA2" w:rsidP="00E9779E">
      <w:pPr>
        <w:jc w:val="both"/>
      </w:pPr>
      <w:r w:rsidRPr="00DC3AA2">
        <w:t>В данной программе мы опирались на определение, данное Г.М. Андреевой, которая рассматривает социализацию как двусторонний процесс, поскольку происходит не только усвоение, но и воспроизводство социального опыта; из-за единства стихийного и целенаправленного влияния на процесс становления личности, внешнего и внутреннего содержания. Г.М.Андреева говорит о том, что целенаправленные процессы воздействия реализуются через систему воспитания и обучения; стихийные – через средства массовой коммуникации, социальные ситуации реальной жизни и др. Внешний процесс – это совокупность всех социальных воздействий на человека, регулирующих проявление присущих субъекту импульсов и влечений.</w:t>
      </w:r>
    </w:p>
    <w:p w14:paraId="631462BB" w14:textId="77777777" w:rsidR="00DC3AA2" w:rsidRPr="00DC3AA2" w:rsidRDefault="00DC3AA2" w:rsidP="00E9779E">
      <w:pPr>
        <w:jc w:val="both"/>
      </w:pPr>
      <w:r w:rsidRPr="00DC3AA2">
        <w:t>Программа  базируется на следующих  концептуальных   основах:</w:t>
      </w:r>
    </w:p>
    <w:p w14:paraId="201C93ED" w14:textId="77777777" w:rsidR="00DC3AA2" w:rsidRPr="00DC3AA2" w:rsidRDefault="00DC3AA2" w:rsidP="00E9779E">
      <w:pPr>
        <w:jc w:val="both"/>
      </w:pPr>
      <w:r w:rsidRPr="00DC3AA2">
        <w:lastRenderedPageBreak/>
        <w:t>1. Включение в воспитательный процесс всех сфер личности: интеллектуальной (сознательное усвоение подростком общественных норм поведения); действенно-практической (вовлечение в общественно полезную деятельность); эмоциональной (отношение с окружающими).</w:t>
      </w:r>
    </w:p>
    <w:p w14:paraId="0363A579" w14:textId="77777777" w:rsidR="00DC3AA2" w:rsidRPr="00DC3AA2" w:rsidRDefault="00DC3AA2" w:rsidP="00E9779E">
      <w:pPr>
        <w:jc w:val="both"/>
      </w:pPr>
      <w:r w:rsidRPr="00DC3AA2">
        <w:t>2. Единство и взаимодополняемость педагогических и психологических методов.</w:t>
      </w:r>
    </w:p>
    <w:p w14:paraId="20CFB32E" w14:textId="77777777" w:rsidR="00DC3AA2" w:rsidRPr="00DC3AA2" w:rsidRDefault="00DC3AA2" w:rsidP="00E9779E">
      <w:pPr>
        <w:jc w:val="both"/>
      </w:pPr>
      <w:r w:rsidRPr="00DC3AA2">
        <w:t>3. Принцип личностной направленности - учет индивидуальных склонностей и интересов, своеобразия характеров, упор на личностное достоинство подростков, опора на положительное в его личности.</w:t>
      </w:r>
    </w:p>
    <w:p w14:paraId="5B19A33B" w14:textId="77777777" w:rsidR="00DC3AA2" w:rsidRPr="00DC3AA2" w:rsidRDefault="00DC3AA2" w:rsidP="00E9779E">
      <w:pPr>
        <w:jc w:val="both"/>
      </w:pPr>
      <w:r w:rsidRPr="00DC3AA2">
        <w:t>4. Комплексный и системный подход к диагностике.</w:t>
      </w:r>
    </w:p>
    <w:p w14:paraId="0197FF21" w14:textId="77777777" w:rsidR="00DC3AA2" w:rsidRPr="00DC3AA2" w:rsidRDefault="00DC3AA2" w:rsidP="00E9779E">
      <w:pPr>
        <w:jc w:val="both"/>
      </w:pPr>
      <w:r w:rsidRPr="00DC3AA2">
        <w:t>5. Учет возрастных и индивидуально-личностных особенностей детей.</w:t>
      </w:r>
    </w:p>
    <w:p w14:paraId="3F234FA8" w14:textId="77777777" w:rsidR="00DC3AA2" w:rsidRPr="00DC3AA2" w:rsidRDefault="00DC3AA2" w:rsidP="00E9779E">
      <w:pPr>
        <w:jc w:val="both"/>
      </w:pPr>
    </w:p>
    <w:p w14:paraId="48B3C27D" w14:textId="77777777" w:rsidR="00573610" w:rsidRDefault="00573610" w:rsidP="00E9779E">
      <w:pPr>
        <w:jc w:val="both"/>
      </w:pPr>
    </w:p>
    <w:p w14:paraId="33390E47" w14:textId="77777777" w:rsidR="00EE47EB" w:rsidRPr="00EE47EB" w:rsidRDefault="00EE47EB" w:rsidP="00E9779E">
      <w:pPr>
        <w:jc w:val="both"/>
        <w:rPr>
          <w:color w:val="000000"/>
        </w:rPr>
      </w:pPr>
      <w:r w:rsidRPr="00EE47EB">
        <w:rPr>
          <w:b/>
          <w:bCs/>
          <w:color w:val="000000"/>
        </w:rPr>
        <w:t>Формы и методы, используемые в ходе реализации программы</w:t>
      </w:r>
    </w:p>
    <w:p w14:paraId="2EE57D9B" w14:textId="77777777" w:rsidR="00EE47EB" w:rsidRPr="00EE47EB" w:rsidRDefault="00EE47EB" w:rsidP="00E9779E">
      <w:pPr>
        <w:jc w:val="both"/>
        <w:rPr>
          <w:color w:val="000000"/>
        </w:rPr>
      </w:pPr>
      <w:r w:rsidRPr="00EE47EB">
        <w:rPr>
          <w:color w:val="000000"/>
        </w:rPr>
        <w:t>Основной формой организации учебно-воспитательного процесса является практическое занятие. Эффективность занятия во многом зависит от того, какие методы организации деятельности учащихся будут применяться. Широко используются фронтальный, групповой, поточный методы, метод индивидуальных заданий.</w:t>
      </w:r>
    </w:p>
    <w:p w14:paraId="3510658C" w14:textId="77777777" w:rsidR="00EE47EB" w:rsidRPr="00EE47EB" w:rsidRDefault="00EE47EB" w:rsidP="00E9779E">
      <w:pPr>
        <w:jc w:val="both"/>
        <w:rPr>
          <w:color w:val="000000"/>
        </w:rPr>
      </w:pPr>
      <w:r w:rsidRPr="00EE47EB">
        <w:rPr>
          <w:color w:val="000000"/>
        </w:rPr>
        <w:t>Фронтальный метод наиболее эффективен, так как упражнения выполняются учащимися одновременно. Он может применяться во всех частях занятия при совершенствовании и повторении пройденного материала, при обучении новому материалу.</w:t>
      </w:r>
    </w:p>
    <w:p w14:paraId="51147537" w14:textId="77777777" w:rsidR="00EE47EB" w:rsidRPr="00EE47EB" w:rsidRDefault="00EE47EB" w:rsidP="00E9779E">
      <w:pPr>
        <w:jc w:val="both"/>
        <w:rPr>
          <w:color w:val="000000"/>
        </w:rPr>
      </w:pPr>
      <w:r w:rsidRPr="00EE47EB">
        <w:rPr>
          <w:color w:val="000000"/>
        </w:rPr>
        <w:t>Групповой метод применяется при отработке навыков работы с компьютерными программами, практическими заданиями. Разбивка на группы и выполнение различных заданий требуют подготовки актива учеников. Групповой метод позволяет контролировать занимающихся и вносить необходимые коррективы, направлять внимание на группу, выполняющую более сложные задания, либо на менее подготовленную группу.</w:t>
      </w:r>
    </w:p>
    <w:p w14:paraId="18E19227" w14:textId="77777777" w:rsidR="00EE47EB" w:rsidRPr="00EE47EB" w:rsidRDefault="00EE47EB" w:rsidP="00E9779E">
      <w:pPr>
        <w:jc w:val="both"/>
        <w:rPr>
          <w:color w:val="000000"/>
        </w:rPr>
      </w:pPr>
      <w:r w:rsidRPr="00EE47EB">
        <w:rPr>
          <w:color w:val="000000"/>
        </w:rPr>
        <w:t>Применение группового метода целесообразно при ограниченном месте занятий, когда одна или несколько групп выполняют отработку умений за компьютером, а другие группы учеников занимаются составлением сценария, текста.</w:t>
      </w:r>
    </w:p>
    <w:p w14:paraId="20B0AD79" w14:textId="77777777" w:rsidR="00EE47EB" w:rsidRPr="00EE47EB" w:rsidRDefault="00EE47EB" w:rsidP="00E9779E">
      <w:pPr>
        <w:jc w:val="both"/>
        <w:rPr>
          <w:color w:val="000000"/>
        </w:rPr>
      </w:pPr>
      <w:r w:rsidRPr="00EE47EB">
        <w:rPr>
          <w:color w:val="000000"/>
        </w:rPr>
        <w:t>Поточный метод предусматривает поочередное выполнение учащимися упражнений. Применение этого метода в сочетании с разделением на группы позволит повысить плотность занятий и их интенсивность.</w:t>
      </w:r>
    </w:p>
    <w:p w14:paraId="34FBC37D" w14:textId="77777777" w:rsidR="00EE47EB" w:rsidRPr="00EE47EB" w:rsidRDefault="00EE47EB" w:rsidP="00E9779E">
      <w:pPr>
        <w:jc w:val="both"/>
        <w:rPr>
          <w:color w:val="000000"/>
        </w:rPr>
      </w:pPr>
      <w:r w:rsidRPr="00EE47EB">
        <w:rPr>
          <w:color w:val="000000"/>
        </w:rPr>
        <w:t>Метод индивидуальных занятий заключается в том, что занимающиеся получают задания и самостоятельно выполняют их. Он может сочетаться с другими методами, дополнять их.</w:t>
      </w:r>
    </w:p>
    <w:p w14:paraId="398765A8" w14:textId="77777777" w:rsidR="00EE47EB" w:rsidRPr="00EE47EB" w:rsidRDefault="00EE47EB" w:rsidP="00E9779E">
      <w:pPr>
        <w:jc w:val="both"/>
        <w:rPr>
          <w:color w:val="000000"/>
        </w:rPr>
      </w:pPr>
      <w:r w:rsidRPr="00EE47EB">
        <w:rPr>
          <w:color w:val="000000"/>
        </w:rPr>
        <w:t>Помимо занятий в образовательном учреждении в ходе образовательного процесса также применяются такие формы организации деятельности учащихся как экскурсии, различные виды лекций в специализированных компьютерных центрах, встречи с интересными людьми.</w:t>
      </w:r>
    </w:p>
    <w:p w14:paraId="1A53B04E" w14:textId="77777777" w:rsidR="00EE47EB" w:rsidRPr="00374BCF" w:rsidRDefault="00EE47EB" w:rsidP="00E9779E">
      <w:pPr>
        <w:jc w:val="both"/>
        <w:rPr>
          <w:color w:val="000000"/>
        </w:rPr>
      </w:pPr>
      <w:r w:rsidRPr="00EE47EB">
        <w:rPr>
          <w:color w:val="000000"/>
        </w:rPr>
        <w:t>Основной формой учебно-воспитательного процесса являются практические занятия.</w:t>
      </w:r>
    </w:p>
    <w:p w14:paraId="179F64C0" w14:textId="77777777" w:rsidR="00EE47EB" w:rsidRDefault="00EE47EB" w:rsidP="00E9779E">
      <w:pPr>
        <w:jc w:val="both"/>
      </w:pPr>
    </w:p>
    <w:p w14:paraId="58E8C701" w14:textId="77777777" w:rsidR="00FE3DBB" w:rsidRDefault="00FE3DBB" w:rsidP="00E9779E">
      <w:pPr>
        <w:jc w:val="both"/>
        <w:rPr>
          <w:b/>
          <w:i/>
          <w:u w:val="single"/>
        </w:rPr>
      </w:pPr>
    </w:p>
    <w:p w14:paraId="75276679" w14:textId="77777777" w:rsidR="00FE3DBB" w:rsidRDefault="00FE3DBB" w:rsidP="00E9779E">
      <w:pPr>
        <w:jc w:val="both"/>
        <w:rPr>
          <w:b/>
          <w:i/>
          <w:u w:val="single"/>
        </w:rPr>
      </w:pPr>
    </w:p>
    <w:p w14:paraId="03932C7E" w14:textId="77777777" w:rsidR="00FE3DBB" w:rsidRDefault="00FE3DBB" w:rsidP="00E9779E">
      <w:pPr>
        <w:jc w:val="both"/>
        <w:rPr>
          <w:b/>
          <w:i/>
          <w:u w:val="single"/>
        </w:rPr>
      </w:pPr>
    </w:p>
    <w:p w14:paraId="401E8D0E" w14:textId="77777777" w:rsidR="00FE3DBB" w:rsidRDefault="00FE3DBB" w:rsidP="00E9779E">
      <w:pPr>
        <w:jc w:val="both"/>
        <w:rPr>
          <w:b/>
          <w:i/>
          <w:u w:val="single"/>
        </w:rPr>
      </w:pPr>
    </w:p>
    <w:p w14:paraId="6F161D29" w14:textId="77777777" w:rsidR="00400E5C" w:rsidRPr="00400E5C" w:rsidRDefault="00400E5C" w:rsidP="00E9779E">
      <w:pPr>
        <w:jc w:val="both"/>
        <w:rPr>
          <w:b/>
          <w:i/>
          <w:u w:val="single"/>
        </w:rPr>
      </w:pPr>
      <w:r w:rsidRPr="00400E5C">
        <w:rPr>
          <w:b/>
          <w:i/>
          <w:u w:val="single"/>
        </w:rPr>
        <w:t>Формы аттестации</w:t>
      </w:r>
    </w:p>
    <w:p w14:paraId="3E69AE3F" w14:textId="77777777" w:rsidR="00400E5C" w:rsidRPr="00400E5C" w:rsidRDefault="00400E5C" w:rsidP="00E9779E">
      <w:pPr>
        <w:jc w:val="both"/>
      </w:pPr>
      <w:r w:rsidRPr="00400E5C">
        <w:t>В ходе реализации программы оценка ее эффективности осуществляется в рамках текущего, промежуточного, итогового контроля. Педагог использует различные способы диагностики: наблюдение, собеседование, зачётные задания и т.д.</w:t>
      </w:r>
    </w:p>
    <w:p w14:paraId="774E8691" w14:textId="77777777" w:rsidR="00400E5C" w:rsidRPr="00400E5C" w:rsidRDefault="00400E5C" w:rsidP="00E9779E">
      <w:pPr>
        <w:jc w:val="both"/>
      </w:pPr>
      <w:r w:rsidRPr="00400E5C">
        <w:rPr>
          <w:b/>
        </w:rPr>
        <w:t>Текущий контроль</w:t>
      </w:r>
      <w:r w:rsidRPr="00400E5C">
        <w:t xml:space="preserve"> осуществляется в течение учебного года</w:t>
      </w:r>
    </w:p>
    <w:p w14:paraId="1A8D6728" w14:textId="77777777" w:rsidR="00400E5C" w:rsidRPr="00400E5C" w:rsidRDefault="00400E5C" w:rsidP="00E9779E">
      <w:pPr>
        <w:jc w:val="both"/>
      </w:pPr>
      <w:r w:rsidRPr="00400E5C">
        <w:t>в форме тестирования, публичных демонстраций своих медиаработ, выполнения групповых заданий.</w:t>
      </w:r>
    </w:p>
    <w:p w14:paraId="3DBB3463" w14:textId="77777777" w:rsidR="00400E5C" w:rsidRPr="00400E5C" w:rsidRDefault="00400E5C" w:rsidP="00E9779E">
      <w:pPr>
        <w:jc w:val="both"/>
      </w:pPr>
      <w:r w:rsidRPr="00400E5C">
        <w:rPr>
          <w:b/>
        </w:rPr>
        <w:t>Промежуточный контроль</w:t>
      </w:r>
      <w:r w:rsidRPr="00400E5C">
        <w:t xml:space="preserve"> для определения результативности обучающихся педагогом проводится конкурс проектных работ на свободную или заданную тему.</w:t>
      </w:r>
    </w:p>
    <w:p w14:paraId="51D57F0C" w14:textId="77777777" w:rsidR="00400E5C" w:rsidRPr="00400E5C" w:rsidRDefault="00400E5C" w:rsidP="00E9779E">
      <w:pPr>
        <w:jc w:val="both"/>
      </w:pPr>
      <w:r w:rsidRPr="00400E5C">
        <w:rPr>
          <w:b/>
        </w:rPr>
        <w:t>Итоговый контроль</w:t>
      </w:r>
      <w:r w:rsidRPr="00400E5C">
        <w:t xml:space="preserve"> осуществляется по окончании прохождения всей программы в форме публичной защиты своей проектной работы, а также</w:t>
      </w:r>
    </w:p>
    <w:p w14:paraId="0677DB56" w14:textId="77777777" w:rsidR="00400E5C" w:rsidRPr="00400E5C" w:rsidRDefault="00400E5C" w:rsidP="00E9779E">
      <w:pPr>
        <w:jc w:val="both"/>
      </w:pPr>
      <w:r w:rsidRPr="00400E5C">
        <w:lastRenderedPageBreak/>
        <w:t>обучающимся объединения засчитываются результаты итогового контроля при наличии документов, подтверждающих призовые места муниципальных, региональных, всероссийских и международных конкурсов.</w:t>
      </w:r>
    </w:p>
    <w:p w14:paraId="3F261BE7" w14:textId="77777777" w:rsidR="00295CD8" w:rsidRDefault="00295CD8" w:rsidP="00296B32"/>
    <w:p w14:paraId="34094675" w14:textId="77777777" w:rsidR="00295CD8" w:rsidRPr="00400E5C" w:rsidRDefault="00295CD8" w:rsidP="00296B32"/>
    <w:p w14:paraId="62E0D2AA" w14:textId="77777777" w:rsidR="00400E5C" w:rsidRDefault="00400E5C" w:rsidP="00296B32">
      <w:pPr>
        <w:rPr>
          <w:b/>
          <w:i/>
          <w:u w:val="single"/>
        </w:rPr>
      </w:pPr>
      <w:r w:rsidRPr="00400E5C">
        <w:rPr>
          <w:b/>
          <w:i/>
          <w:u w:val="single"/>
        </w:rPr>
        <w:t>Оценочные материалы</w:t>
      </w:r>
      <w:r w:rsidR="00440D55">
        <w:rPr>
          <w:b/>
          <w:i/>
          <w:u w:val="single"/>
        </w:rPr>
        <w:t xml:space="preserve"> </w:t>
      </w:r>
    </w:p>
    <w:p w14:paraId="65FEADA1" w14:textId="77777777" w:rsidR="00400E5C" w:rsidRPr="00400E5C" w:rsidRDefault="00400E5C" w:rsidP="00296B32">
      <w:pPr>
        <w:rPr>
          <w:color w:val="000000"/>
        </w:rPr>
      </w:pPr>
      <w:r w:rsidRPr="00400E5C">
        <w:rPr>
          <w:b/>
          <w:bCs/>
          <w:color w:val="000000"/>
        </w:rPr>
        <w:t>Критерии контрольного задания: «Репортаж», «Новостной пост»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7"/>
        <w:gridCol w:w="3627"/>
        <w:gridCol w:w="3581"/>
      </w:tblGrid>
      <w:tr w:rsidR="00400E5C" w:rsidRPr="00B71243" w14:paraId="38B27072" w14:textId="77777777" w:rsidTr="00400E5C">
        <w:trPr>
          <w:trHeight w:val="995"/>
          <w:tblCellSpacing w:w="15" w:type="dxa"/>
        </w:trPr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7EC93" w14:textId="77777777" w:rsidR="00400E5C" w:rsidRPr="00B71243" w:rsidRDefault="00400E5C" w:rsidP="00296B32">
            <w:r w:rsidRPr="00B71243">
              <w:rPr>
                <w:color w:val="000000"/>
              </w:rPr>
              <w:t>Результат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BC39B" w14:textId="77777777" w:rsidR="00400E5C" w:rsidRPr="00B71243" w:rsidRDefault="00400E5C" w:rsidP="00296B32">
            <w:r w:rsidRPr="00B71243">
              <w:rPr>
                <w:color w:val="000000"/>
              </w:rPr>
              <w:t>УУД, личностные результаты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BE30F" w14:textId="77777777" w:rsidR="00400E5C" w:rsidRPr="00B71243" w:rsidRDefault="00400E5C" w:rsidP="00296B32">
            <w:r w:rsidRPr="00B71243">
              <w:rPr>
                <w:color w:val="000000"/>
              </w:rPr>
              <w:t>Критерии результативности программы</w:t>
            </w:r>
          </w:p>
        </w:tc>
      </w:tr>
      <w:tr w:rsidR="00400E5C" w:rsidRPr="00B71243" w14:paraId="2728CE47" w14:textId="77777777" w:rsidTr="00400E5C">
        <w:trPr>
          <w:trHeight w:val="3331"/>
          <w:tblCellSpacing w:w="15" w:type="dxa"/>
        </w:trPr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08F85" w14:textId="77777777" w:rsidR="00400E5C" w:rsidRPr="00B71243" w:rsidRDefault="00400E5C" w:rsidP="00296B32">
            <w:r w:rsidRPr="00B71243">
              <w:rPr>
                <w:color w:val="000000"/>
              </w:rPr>
              <w:t>Умение создавать авторский текст в жанре репортажа и новостной статьи.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EAD72" w14:textId="77777777" w:rsidR="00400E5C" w:rsidRPr="00B71243" w:rsidRDefault="00400E5C" w:rsidP="00296B32">
            <w:r w:rsidRPr="00B71243">
              <w:rPr>
                <w:color w:val="000000"/>
              </w:rPr>
              <w:t>Осознание личной позиции по обсуждаемому вопросу (ценностное самоопределение) и умение ее предъявлять.</w:t>
            </w:r>
          </w:p>
          <w:p w14:paraId="5DB0B6DE" w14:textId="77777777" w:rsidR="00400E5C" w:rsidRPr="00B71243" w:rsidRDefault="00400E5C" w:rsidP="00296B32">
            <w:r w:rsidRPr="00B71243">
              <w:rPr>
                <w:color w:val="000000"/>
              </w:rPr>
              <w:t>Умение с достаточной полнотой и точностью выражать свои мысли в соответствии с задачами и условиями коммуникации, соблюдая нормы построения текста.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4554A" w14:textId="77777777" w:rsidR="00400E5C" w:rsidRPr="00B71243" w:rsidRDefault="00400E5C" w:rsidP="00296B32">
            <w:r w:rsidRPr="00B71243">
              <w:rPr>
                <w:color w:val="000000"/>
              </w:rPr>
              <w:t>Все учащиеся научатся создавать авторский текст в жанре репортажа, новостной статьи, ролика.</w:t>
            </w:r>
          </w:p>
        </w:tc>
      </w:tr>
    </w:tbl>
    <w:p w14:paraId="637E3DD3" w14:textId="77777777" w:rsidR="00400E5C" w:rsidRPr="00B71243" w:rsidRDefault="00400E5C" w:rsidP="00296B32">
      <w:pPr>
        <w:rPr>
          <w:rFonts w:ascii="Verdana" w:hAnsi="Verdana"/>
          <w:color w:val="000000"/>
          <w:sz w:val="18"/>
          <w:szCs w:val="18"/>
        </w:rPr>
      </w:pPr>
    </w:p>
    <w:p w14:paraId="7D16C527" w14:textId="77777777" w:rsidR="00400E5C" w:rsidRPr="00400E5C" w:rsidRDefault="00400E5C" w:rsidP="00296B32">
      <w:pPr>
        <w:rPr>
          <w:b/>
        </w:rPr>
      </w:pPr>
      <w:r w:rsidRPr="00400E5C">
        <w:rPr>
          <w:b/>
        </w:rPr>
        <w:t>Объекты оценивания и критерии их оценки</w:t>
      </w:r>
    </w:p>
    <w:p w14:paraId="6D9672E2" w14:textId="77777777" w:rsidR="00400E5C" w:rsidRPr="00400E5C" w:rsidRDefault="00400E5C" w:rsidP="00296B32">
      <w:r w:rsidRPr="00400E5C">
        <w:t>(критерии оценки деятельности учащихся)</w:t>
      </w:r>
    </w:p>
    <w:p w14:paraId="3FC242E9" w14:textId="77777777" w:rsidR="00400E5C" w:rsidRPr="00400E5C" w:rsidRDefault="00400E5C" w:rsidP="00296B32">
      <w:r w:rsidRPr="00400E5C">
        <w:t>Объект оценивания: авторский текст в жанре репортажа и новостной статьи, ролика.</w:t>
      </w:r>
    </w:p>
    <w:p w14:paraId="1A8DB366" w14:textId="77777777" w:rsidR="00400E5C" w:rsidRPr="00400E5C" w:rsidRDefault="00400E5C" w:rsidP="00296B32">
      <w:r w:rsidRPr="00400E5C">
        <w:t>Требования к объекту оценивания:</w:t>
      </w:r>
    </w:p>
    <w:p w14:paraId="4927FFDC" w14:textId="77777777" w:rsidR="00400E5C" w:rsidRPr="00400E5C" w:rsidRDefault="00400E5C" w:rsidP="00296B32">
      <w:r w:rsidRPr="00400E5C">
        <w:t>1.  Тема задается учителем.</w:t>
      </w:r>
    </w:p>
    <w:p w14:paraId="1E8F706B" w14:textId="77777777" w:rsidR="00400E5C" w:rsidRPr="00400E5C" w:rsidRDefault="00400E5C" w:rsidP="00296B32">
      <w:r w:rsidRPr="00400E5C">
        <w:t>2.  Наличие заголовка текста, соответствующего теме репортажа.</w:t>
      </w:r>
    </w:p>
    <w:p w14:paraId="7FD87602" w14:textId="77777777" w:rsidR="00400E5C" w:rsidRPr="00400E5C" w:rsidRDefault="00400E5C" w:rsidP="00296B32">
      <w:r w:rsidRPr="00400E5C">
        <w:t>3.  Указание автора текста.</w:t>
      </w:r>
    </w:p>
    <w:p w14:paraId="2E343352" w14:textId="77777777" w:rsidR="00400E5C" w:rsidRPr="00400E5C" w:rsidRDefault="00400E5C" w:rsidP="00296B32">
      <w:r w:rsidRPr="00400E5C">
        <w:t>4.  Отсутствие речевых и грамматических ошибок в тексте.</w:t>
      </w:r>
    </w:p>
    <w:p w14:paraId="23A1AFBA" w14:textId="77777777" w:rsidR="00400E5C" w:rsidRDefault="00400E5C" w:rsidP="00296B32">
      <w:r w:rsidRPr="00400E5C">
        <w:t>5.  Объём текста: 1-2 печатных листа, 14 кегль, интервал 1,5, шрифт Times New Roman.</w:t>
      </w:r>
    </w:p>
    <w:p w14:paraId="0CDF2B5F" w14:textId="77777777" w:rsidR="00DC3AA2" w:rsidRDefault="00DC3AA2" w:rsidP="00296B32"/>
    <w:p w14:paraId="688F82D9" w14:textId="77777777" w:rsidR="00DC3AA2" w:rsidRDefault="00DC3AA2" w:rsidP="00296B32"/>
    <w:p w14:paraId="649BA688" w14:textId="77777777" w:rsidR="00DC3AA2" w:rsidRDefault="00DC3AA2" w:rsidP="00296B32"/>
    <w:p w14:paraId="4250983B" w14:textId="77777777" w:rsidR="00DC3AA2" w:rsidRDefault="00DC3AA2" w:rsidP="00296B32"/>
    <w:p w14:paraId="28ECEDB2" w14:textId="77777777" w:rsidR="00DC3AA2" w:rsidRDefault="00DC3AA2" w:rsidP="00296B32"/>
    <w:p w14:paraId="24678C79" w14:textId="2D0E75FB" w:rsidR="00DC3AA2" w:rsidRDefault="00DC3AA2" w:rsidP="00296B32"/>
    <w:p w14:paraId="1ED0F301" w14:textId="51073884" w:rsidR="00E9779E" w:rsidRDefault="00E9779E" w:rsidP="00296B32"/>
    <w:p w14:paraId="1D1000EA" w14:textId="09FFC623" w:rsidR="00E9779E" w:rsidRDefault="00E9779E" w:rsidP="00296B32"/>
    <w:p w14:paraId="3460D7E0" w14:textId="024677D5" w:rsidR="00E9779E" w:rsidRDefault="00E9779E" w:rsidP="00296B32"/>
    <w:p w14:paraId="646FD67B" w14:textId="31841E0E" w:rsidR="00E9779E" w:rsidRDefault="00E9779E" w:rsidP="00296B32"/>
    <w:p w14:paraId="3481C2BF" w14:textId="7118F40C" w:rsidR="00E9779E" w:rsidRDefault="00E9779E" w:rsidP="00296B32"/>
    <w:p w14:paraId="65576851" w14:textId="6549E448" w:rsidR="00E9779E" w:rsidRDefault="00E9779E" w:rsidP="00296B32"/>
    <w:p w14:paraId="5EC79DD5" w14:textId="2AFEE200" w:rsidR="00E9779E" w:rsidRDefault="00E9779E" w:rsidP="00296B32"/>
    <w:p w14:paraId="0F30E9E0" w14:textId="628901FA" w:rsidR="00E9779E" w:rsidRDefault="00E9779E" w:rsidP="00296B32"/>
    <w:p w14:paraId="3D1DB83A" w14:textId="38314BD5" w:rsidR="00E9779E" w:rsidRDefault="00E9779E" w:rsidP="00296B32"/>
    <w:p w14:paraId="5636FE26" w14:textId="16C0D47E" w:rsidR="00E9779E" w:rsidRDefault="00E9779E" w:rsidP="00296B32"/>
    <w:p w14:paraId="7EA4B3B2" w14:textId="77777777" w:rsidR="00E9779E" w:rsidRDefault="00E9779E" w:rsidP="00296B32"/>
    <w:p w14:paraId="3384CA63" w14:textId="77777777" w:rsidR="00295CD8" w:rsidRDefault="00295CD8" w:rsidP="00296B32"/>
    <w:p w14:paraId="0854F5EF" w14:textId="77777777" w:rsidR="00295CD8" w:rsidRDefault="00295CD8" w:rsidP="00296B32"/>
    <w:p w14:paraId="3E6B8D9E" w14:textId="77777777" w:rsidR="00DC3AA2" w:rsidRPr="00400E5C" w:rsidRDefault="00DC3AA2" w:rsidP="00296B32"/>
    <w:p w14:paraId="3F24BE4A" w14:textId="77777777" w:rsidR="00400E5C" w:rsidRPr="00400E5C" w:rsidRDefault="00400E5C" w:rsidP="00296B32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6"/>
        <w:gridCol w:w="6672"/>
      </w:tblGrid>
      <w:tr w:rsidR="00400E5C" w:rsidRPr="00B71243" w14:paraId="409B7F98" w14:textId="77777777" w:rsidTr="00400E5C">
        <w:trPr>
          <w:trHeight w:val="150"/>
          <w:tblCellSpacing w:w="15" w:type="dxa"/>
        </w:trPr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4F931" w14:textId="77777777" w:rsidR="00400E5C" w:rsidRPr="00B71243" w:rsidRDefault="00400E5C" w:rsidP="00296B32">
            <w:r w:rsidRPr="00B71243">
              <w:rPr>
                <w:color w:val="000000"/>
              </w:rPr>
              <w:lastRenderedPageBreak/>
              <w:t>Критерии оценки</w:t>
            </w:r>
          </w:p>
        </w:tc>
        <w:tc>
          <w:tcPr>
            <w:tcW w:w="6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8C49C" w14:textId="77777777" w:rsidR="00400E5C" w:rsidRPr="00B71243" w:rsidRDefault="00400E5C" w:rsidP="00296B32">
            <w:r w:rsidRPr="00B71243">
              <w:rPr>
                <w:color w:val="000000"/>
              </w:rPr>
              <w:t>Показатели</w:t>
            </w:r>
          </w:p>
        </w:tc>
      </w:tr>
      <w:tr w:rsidR="00400E5C" w:rsidRPr="00B71243" w14:paraId="1FC39448" w14:textId="77777777" w:rsidTr="00400E5C">
        <w:trPr>
          <w:trHeight w:val="150"/>
          <w:tblCellSpacing w:w="15" w:type="dxa"/>
        </w:trPr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ACBDA" w14:textId="77777777" w:rsidR="00400E5C" w:rsidRPr="00B71243" w:rsidRDefault="00400E5C" w:rsidP="00296B32">
            <w:r w:rsidRPr="00B71243">
              <w:rPr>
                <w:color w:val="000000"/>
              </w:rPr>
              <w:t>1.  Критерии </w:t>
            </w:r>
            <w:hyperlink r:id="rId8" w:tgtFrame="_blank" w:history="1">
              <w:r w:rsidRPr="00B71243">
                <w:rPr>
                  <w:color w:val="000000"/>
                  <w:u w:val="single"/>
                </w:rPr>
                <w:t>авторства</w:t>
              </w:r>
            </w:hyperlink>
          </w:p>
        </w:tc>
        <w:tc>
          <w:tcPr>
            <w:tcW w:w="6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B37AD" w14:textId="77777777" w:rsidR="00400E5C" w:rsidRPr="00B71243" w:rsidRDefault="00400E5C" w:rsidP="00296B32"/>
        </w:tc>
      </w:tr>
      <w:tr w:rsidR="00400E5C" w:rsidRPr="00B71243" w14:paraId="11286AD5" w14:textId="77777777" w:rsidTr="00400E5C">
        <w:trPr>
          <w:trHeight w:val="4061"/>
          <w:tblCellSpacing w:w="15" w:type="dxa"/>
        </w:trPr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C5CFB" w14:textId="77777777" w:rsidR="00400E5C" w:rsidRPr="00B71243" w:rsidRDefault="00400E5C" w:rsidP="00296B32">
            <w:r w:rsidRPr="00B71243">
              <w:rPr>
                <w:color w:val="000000"/>
              </w:rPr>
              <w:t>1.1.Наличие авторской позиции (авторского мнения, отношения к описываемому событию, явлению).</w:t>
            </w:r>
          </w:p>
        </w:tc>
        <w:tc>
          <w:tcPr>
            <w:tcW w:w="6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7E652" w14:textId="77777777" w:rsidR="00400E5C" w:rsidRPr="00B71243" w:rsidRDefault="00400E5C" w:rsidP="00296B32">
            <w:r w:rsidRPr="00B71243">
              <w:rPr>
                <w:color w:val="000000"/>
              </w:rPr>
              <w:t>Количество читателей репортажа, которые одинаково формулируют содержание авторской позиции (авторского мнения, отношения):</w:t>
            </w:r>
          </w:p>
          <w:p w14:paraId="79BBA928" w14:textId="77777777" w:rsidR="00400E5C" w:rsidRPr="00B71243" w:rsidRDefault="00400E5C" w:rsidP="00296B32">
            <w:r w:rsidRPr="00B71243">
              <w:rPr>
                <w:color w:val="000000"/>
              </w:rPr>
              <w:t>-  более 90 % – 10 баллов;</w:t>
            </w:r>
          </w:p>
          <w:p w14:paraId="2F556DC6" w14:textId="77777777" w:rsidR="00400E5C" w:rsidRPr="00B71243" w:rsidRDefault="00400E5C" w:rsidP="00296B32">
            <w:r w:rsidRPr="00B71243">
              <w:rPr>
                <w:color w:val="000000"/>
              </w:rPr>
              <w:t>-  от 50 до 90 % – 7 баллов;</w:t>
            </w:r>
          </w:p>
          <w:p w14:paraId="7B6123B6" w14:textId="77777777" w:rsidR="00400E5C" w:rsidRPr="00B71243" w:rsidRDefault="00400E5C" w:rsidP="00296B32">
            <w:r w:rsidRPr="00B71243">
              <w:rPr>
                <w:color w:val="000000"/>
              </w:rPr>
              <w:t>-  от 20 до 50 % – 4 балла;</w:t>
            </w:r>
          </w:p>
          <w:p w14:paraId="58A3F4B4" w14:textId="77777777" w:rsidR="00400E5C" w:rsidRPr="00B71243" w:rsidRDefault="00400E5C" w:rsidP="00296B32">
            <w:r w:rsidRPr="00B71243">
              <w:rPr>
                <w:color w:val="000000"/>
              </w:rPr>
              <w:t>-  менее 20 % – 2 балла;</w:t>
            </w:r>
          </w:p>
          <w:p w14:paraId="24EF7356" w14:textId="77777777" w:rsidR="00400E5C" w:rsidRPr="00B71243" w:rsidRDefault="00400E5C" w:rsidP="00296B32">
            <w:r w:rsidRPr="00B71243">
              <w:rPr>
                <w:color w:val="000000"/>
              </w:rPr>
              <w:t>-  все читатели затрудняются выделить авторскую позицию – 0 баллов.</w:t>
            </w:r>
          </w:p>
        </w:tc>
      </w:tr>
      <w:tr w:rsidR="00400E5C" w:rsidRPr="00B71243" w14:paraId="1C23828B" w14:textId="77777777" w:rsidTr="00400E5C">
        <w:trPr>
          <w:trHeight w:val="150"/>
          <w:tblCellSpacing w:w="15" w:type="dxa"/>
        </w:trPr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736E2" w14:textId="77777777" w:rsidR="00400E5C" w:rsidRPr="00B71243" w:rsidRDefault="00400E5C" w:rsidP="00296B32">
            <w:r w:rsidRPr="00B71243">
              <w:rPr>
                <w:color w:val="000000"/>
              </w:rPr>
              <w:t>1.2. Применение средств предъявления авторской позиции, адекватных жанру репортажа: прямое высказывание отношения (критика, одобрение, комментарии и др.); выделение наиболее значимых с точки зрения автора эпизодов; эмоционально - окрашенный стиль текста и др.</w:t>
            </w:r>
          </w:p>
        </w:tc>
        <w:tc>
          <w:tcPr>
            <w:tcW w:w="6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15D36" w14:textId="77777777" w:rsidR="00400E5C" w:rsidRPr="00B71243" w:rsidRDefault="00400E5C" w:rsidP="00296B32">
            <w:r w:rsidRPr="00B71243">
              <w:rPr>
                <w:color w:val="000000"/>
              </w:rPr>
              <w:t>Количество использованных средств:</w:t>
            </w:r>
          </w:p>
          <w:p w14:paraId="5501A3AD" w14:textId="77777777" w:rsidR="00400E5C" w:rsidRPr="00B71243" w:rsidRDefault="00400E5C" w:rsidP="00296B32">
            <w:r w:rsidRPr="00B71243">
              <w:rPr>
                <w:color w:val="000000"/>
              </w:rPr>
              <w:t>-  2 и более – 10 баллов;</w:t>
            </w:r>
          </w:p>
          <w:p w14:paraId="3AF1137E" w14:textId="77777777" w:rsidR="00400E5C" w:rsidRPr="00B71243" w:rsidRDefault="00400E5C" w:rsidP="00296B32">
            <w:r w:rsidRPr="00B71243">
              <w:rPr>
                <w:color w:val="000000"/>
              </w:rPr>
              <w:t>-  1 средство – 7 баллов;</w:t>
            </w:r>
          </w:p>
          <w:p w14:paraId="4D85ABFA" w14:textId="77777777" w:rsidR="00400E5C" w:rsidRPr="00B71243" w:rsidRDefault="00400E5C" w:rsidP="00296B32">
            <w:r w:rsidRPr="00B71243">
              <w:rPr>
                <w:color w:val="000000"/>
              </w:rPr>
              <w:t>-  Отсутствие средств – 0 баллов.</w:t>
            </w:r>
          </w:p>
        </w:tc>
      </w:tr>
      <w:tr w:rsidR="00400E5C" w:rsidRPr="00B71243" w14:paraId="458464FF" w14:textId="77777777" w:rsidTr="00400E5C">
        <w:trPr>
          <w:trHeight w:val="578"/>
          <w:tblCellSpacing w:w="15" w:type="dxa"/>
        </w:trPr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3D77B" w14:textId="77777777" w:rsidR="00400E5C" w:rsidRPr="00B71243" w:rsidRDefault="00400E5C" w:rsidP="00296B32">
            <w:r w:rsidRPr="00B71243">
              <w:rPr>
                <w:color w:val="000000"/>
              </w:rPr>
              <w:t>2. Критерии соответствия жанру</w:t>
            </w:r>
          </w:p>
        </w:tc>
        <w:tc>
          <w:tcPr>
            <w:tcW w:w="6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E3A03" w14:textId="77777777" w:rsidR="00400E5C" w:rsidRPr="00B71243" w:rsidRDefault="00400E5C" w:rsidP="00296B32"/>
        </w:tc>
      </w:tr>
      <w:tr w:rsidR="00400E5C" w:rsidRPr="00B71243" w14:paraId="6DA16116" w14:textId="77777777" w:rsidTr="00400E5C">
        <w:trPr>
          <w:trHeight w:val="4904"/>
          <w:tblCellSpacing w:w="15" w:type="dxa"/>
        </w:trPr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377A9" w14:textId="77777777" w:rsidR="00400E5C" w:rsidRPr="00B71243" w:rsidRDefault="00400E5C" w:rsidP="00296B32">
            <w:r w:rsidRPr="00B71243">
              <w:rPr>
                <w:color w:val="000000"/>
              </w:rPr>
              <w:t>2.1. «Композиция репортажа».</w:t>
            </w:r>
          </w:p>
        </w:tc>
        <w:tc>
          <w:tcPr>
            <w:tcW w:w="6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24CE4" w14:textId="77777777" w:rsidR="00400E5C" w:rsidRPr="00B71243" w:rsidRDefault="00400E5C" w:rsidP="00296B32">
            <w:r w:rsidRPr="00B71243">
              <w:rPr>
                <w:color w:val="000000"/>
              </w:rPr>
              <w:t>Соблюдение требований к композиции; последовательность изложения:</w:t>
            </w:r>
          </w:p>
          <w:p w14:paraId="0D3C66AE" w14:textId="77777777" w:rsidR="00400E5C" w:rsidRPr="00B71243" w:rsidRDefault="00400E5C" w:rsidP="00296B32">
            <w:r w:rsidRPr="00B71243">
              <w:rPr>
                <w:color w:val="000000"/>
              </w:rPr>
              <w:t>-  все требования соблюдены репортажа, события переданы последовательно – 10 баллов;</w:t>
            </w:r>
          </w:p>
          <w:p w14:paraId="613BCCE3" w14:textId="77777777" w:rsidR="00400E5C" w:rsidRPr="00B71243" w:rsidRDefault="00400E5C" w:rsidP="00296B32">
            <w:r w:rsidRPr="00B71243">
              <w:rPr>
                <w:color w:val="000000"/>
              </w:rPr>
              <w:t>-  одно требование не соблюдается, события переданы последовательно – 7 баллов;</w:t>
            </w:r>
          </w:p>
          <w:p w14:paraId="4E301512" w14:textId="77777777" w:rsidR="00400E5C" w:rsidRPr="00B71243" w:rsidRDefault="00400E5C" w:rsidP="00296B32">
            <w:r w:rsidRPr="00B71243">
              <w:rPr>
                <w:color w:val="000000"/>
              </w:rPr>
              <w:t>-  все требования соблюдены, хронология событий нарушена – 5 баллов;</w:t>
            </w:r>
          </w:p>
          <w:p w14:paraId="25A53DCA" w14:textId="77777777" w:rsidR="00400E5C" w:rsidRPr="00B71243" w:rsidRDefault="00400E5C" w:rsidP="00296B32">
            <w:r w:rsidRPr="00B71243">
              <w:rPr>
                <w:color w:val="000000"/>
              </w:rPr>
              <w:t>-  одно требование не соблюдается, хронология событий нарушена – 2 балла;</w:t>
            </w:r>
          </w:p>
          <w:p w14:paraId="4F403796" w14:textId="77777777" w:rsidR="00400E5C" w:rsidRPr="00B71243" w:rsidRDefault="00400E5C" w:rsidP="00296B32">
            <w:r w:rsidRPr="00B71243">
              <w:rPr>
                <w:color w:val="000000"/>
              </w:rPr>
              <w:t>-  требования нарушены, последовательность событий отсутствует – 0 баллов.</w:t>
            </w:r>
          </w:p>
        </w:tc>
      </w:tr>
      <w:tr w:rsidR="00400E5C" w:rsidRPr="00B71243" w14:paraId="21EF4E5C" w14:textId="77777777" w:rsidTr="00400E5C">
        <w:trPr>
          <w:trHeight w:val="3170"/>
          <w:tblCellSpacing w:w="15" w:type="dxa"/>
        </w:trPr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682E6" w14:textId="77777777" w:rsidR="00400E5C" w:rsidRPr="00B71243" w:rsidRDefault="00400E5C" w:rsidP="00296B32">
            <w:r w:rsidRPr="00B71243">
              <w:rPr>
                <w:color w:val="000000"/>
              </w:rPr>
              <w:lastRenderedPageBreak/>
              <w:t>2.2.Применение средств, создающих «эффект присутствия»: свидетельство очевидцев, прямая речь, диалоги, обращение к деталям описания, эмоциональное состояние автора.</w:t>
            </w:r>
          </w:p>
        </w:tc>
        <w:tc>
          <w:tcPr>
            <w:tcW w:w="6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89FC6" w14:textId="77777777" w:rsidR="00400E5C" w:rsidRPr="00B71243" w:rsidRDefault="00400E5C" w:rsidP="00296B32">
            <w:r w:rsidRPr="00B71243">
              <w:rPr>
                <w:color w:val="000000"/>
              </w:rPr>
              <w:t>Количество использованных средств, создающих «эффект присутствия»:</w:t>
            </w:r>
          </w:p>
          <w:p w14:paraId="6D06502F" w14:textId="77777777" w:rsidR="00400E5C" w:rsidRPr="00B71243" w:rsidRDefault="00400E5C" w:rsidP="00296B32">
            <w:r w:rsidRPr="00B71243">
              <w:rPr>
                <w:color w:val="000000"/>
              </w:rPr>
              <w:t>-  три и более – 10 баллов;</w:t>
            </w:r>
          </w:p>
          <w:p w14:paraId="263F1296" w14:textId="77777777" w:rsidR="00400E5C" w:rsidRPr="00B71243" w:rsidRDefault="00400E5C" w:rsidP="00296B32">
            <w:r w:rsidRPr="00B71243">
              <w:rPr>
                <w:color w:val="000000"/>
              </w:rPr>
              <w:t>-  два – 7 баллов;</w:t>
            </w:r>
          </w:p>
          <w:p w14:paraId="5CB8D38A" w14:textId="77777777" w:rsidR="00400E5C" w:rsidRPr="00B71243" w:rsidRDefault="00400E5C" w:rsidP="00296B32">
            <w:r w:rsidRPr="00B71243">
              <w:rPr>
                <w:color w:val="000000"/>
              </w:rPr>
              <w:t>-  одно – 5 баллов;</w:t>
            </w:r>
          </w:p>
          <w:p w14:paraId="3998472D" w14:textId="77777777" w:rsidR="00400E5C" w:rsidRPr="00B71243" w:rsidRDefault="00400E5C" w:rsidP="00296B32">
            <w:r w:rsidRPr="00B71243">
              <w:rPr>
                <w:color w:val="000000"/>
              </w:rPr>
              <w:t>-  средства не использованы – 0 баллов.</w:t>
            </w:r>
          </w:p>
        </w:tc>
      </w:tr>
      <w:tr w:rsidR="00400E5C" w:rsidRPr="00B71243" w14:paraId="1F841D04" w14:textId="77777777" w:rsidTr="00400E5C">
        <w:trPr>
          <w:trHeight w:val="2874"/>
          <w:tblCellSpacing w:w="15" w:type="dxa"/>
        </w:trPr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DDE0F" w14:textId="77777777" w:rsidR="00400E5C" w:rsidRPr="00B71243" w:rsidRDefault="00400E5C" w:rsidP="00296B32">
            <w:r w:rsidRPr="00B71243">
              <w:rPr>
                <w:color w:val="000000"/>
              </w:rPr>
              <w:t>2.3.Достоверность информации: отсутствие ошибок в используемых названиях, фамилиях, правильная передача слов участников события, правдивое описание действия и др.</w:t>
            </w:r>
          </w:p>
        </w:tc>
        <w:tc>
          <w:tcPr>
            <w:tcW w:w="6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CDFF4" w14:textId="77777777" w:rsidR="00400E5C" w:rsidRPr="00B71243" w:rsidRDefault="00400E5C" w:rsidP="00296B32">
            <w:r w:rsidRPr="00B71243">
              <w:rPr>
                <w:color w:val="000000"/>
              </w:rPr>
              <w:t>Количество ошибок:</w:t>
            </w:r>
          </w:p>
          <w:p w14:paraId="7108933E" w14:textId="77777777" w:rsidR="00400E5C" w:rsidRPr="00B71243" w:rsidRDefault="00400E5C" w:rsidP="00296B32">
            <w:r w:rsidRPr="00B71243">
              <w:rPr>
                <w:color w:val="000000"/>
              </w:rPr>
              <w:t>-  ошибок нет – 10 баллов;</w:t>
            </w:r>
          </w:p>
          <w:p w14:paraId="7105982C" w14:textId="77777777" w:rsidR="00400E5C" w:rsidRPr="00B71243" w:rsidRDefault="00400E5C" w:rsidP="00296B32">
            <w:r w:rsidRPr="00B71243">
              <w:rPr>
                <w:color w:val="000000"/>
              </w:rPr>
              <w:t>-  одна ошибка, обнаруженная редактором в ходе подготовки материала к печати – 5 баллов;</w:t>
            </w:r>
          </w:p>
          <w:p w14:paraId="7EABCA7D" w14:textId="77777777" w:rsidR="00400E5C" w:rsidRPr="00B71243" w:rsidRDefault="00400E5C" w:rsidP="00296B32">
            <w:r w:rsidRPr="00B71243">
              <w:rPr>
                <w:color w:val="000000"/>
              </w:rPr>
              <w:t>-  на материал подана рекламация, информация рекламации подтвердилась – 0 баллов.</w:t>
            </w:r>
          </w:p>
        </w:tc>
      </w:tr>
    </w:tbl>
    <w:p w14:paraId="2A59E2D1" w14:textId="77777777" w:rsidR="00400E5C" w:rsidRPr="00B71243" w:rsidRDefault="00400E5C" w:rsidP="00296B32">
      <w:pPr>
        <w:rPr>
          <w:rFonts w:ascii="Verdana" w:hAnsi="Verdana"/>
          <w:color w:val="000000"/>
          <w:sz w:val="18"/>
          <w:szCs w:val="18"/>
        </w:rPr>
      </w:pPr>
    </w:p>
    <w:p w14:paraId="555F46E3" w14:textId="77777777" w:rsidR="00400E5C" w:rsidRPr="00400E5C" w:rsidRDefault="00400E5C" w:rsidP="00296B32">
      <w:pPr>
        <w:rPr>
          <w:color w:val="000000"/>
        </w:rPr>
      </w:pPr>
      <w:r w:rsidRPr="00400E5C">
        <w:rPr>
          <w:b/>
          <w:bCs/>
          <w:color w:val="000000"/>
        </w:rPr>
        <w:t>Требования к презентации в Power Point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1829"/>
        <w:gridCol w:w="3707"/>
        <w:gridCol w:w="3674"/>
      </w:tblGrid>
      <w:tr w:rsidR="00400E5C" w:rsidRPr="00B71243" w14:paraId="6D338454" w14:textId="77777777" w:rsidTr="00296B32">
        <w:trPr>
          <w:tblCellSpacing w:w="15" w:type="dxa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F5FEF" w14:textId="77777777" w:rsidR="00400E5C" w:rsidRPr="00B71243" w:rsidRDefault="00400E5C" w:rsidP="00296B32">
            <w:r w:rsidRPr="00B71243">
              <w:t>№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03C21" w14:textId="77777777" w:rsidR="00400E5C" w:rsidRPr="00B71243" w:rsidRDefault="00400E5C" w:rsidP="00296B32"/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F6B78" w14:textId="77777777" w:rsidR="00400E5C" w:rsidRPr="00B71243" w:rsidRDefault="00400E5C" w:rsidP="00296B32"/>
          <w:p w14:paraId="061ABE41" w14:textId="77777777" w:rsidR="00400E5C" w:rsidRPr="00B71243" w:rsidRDefault="00400E5C" w:rsidP="00296B32">
            <w:r w:rsidRPr="00B71243">
              <w:rPr>
                <w:b/>
                <w:bCs/>
              </w:rPr>
              <w:t>Требования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1670E" w14:textId="77777777" w:rsidR="00400E5C" w:rsidRPr="00B71243" w:rsidRDefault="00400E5C" w:rsidP="00296B32"/>
          <w:p w14:paraId="0FDB5AB5" w14:textId="77777777" w:rsidR="00400E5C" w:rsidRPr="00B71243" w:rsidRDefault="00400E5C" w:rsidP="00296B32">
            <w:r w:rsidRPr="00B71243">
              <w:rPr>
                <w:b/>
                <w:bCs/>
              </w:rPr>
              <w:t>Примечания</w:t>
            </w:r>
          </w:p>
        </w:tc>
      </w:tr>
      <w:tr w:rsidR="00400E5C" w:rsidRPr="00B71243" w14:paraId="22A74526" w14:textId="77777777" w:rsidTr="00296B32">
        <w:trPr>
          <w:tblCellSpacing w:w="15" w:type="dxa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87BA8" w14:textId="77777777" w:rsidR="00400E5C" w:rsidRPr="00B71243" w:rsidRDefault="00400E5C" w:rsidP="00296B32"/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CC0A8" w14:textId="77777777" w:rsidR="00400E5C" w:rsidRPr="00B71243" w:rsidRDefault="00400E5C" w:rsidP="00296B32">
            <w:r w:rsidRPr="00B71243">
              <w:rPr>
                <w:b/>
                <w:bCs/>
              </w:rPr>
              <w:t>Основные слайды презентации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7EB23" w14:textId="77777777" w:rsidR="00400E5C" w:rsidRPr="00B71243" w:rsidRDefault="00400E5C" w:rsidP="00296B32">
            <w:r w:rsidRPr="00B71243">
              <w:t>Структура презентации:</w:t>
            </w:r>
          </w:p>
          <w:p w14:paraId="5BE46C2A" w14:textId="77777777" w:rsidR="00400E5C" w:rsidRPr="00B71243" w:rsidRDefault="00400E5C" w:rsidP="00296B32">
            <w:r w:rsidRPr="00B71243">
              <w:t>Для любого типа презентации:</w:t>
            </w:r>
          </w:p>
          <w:p w14:paraId="651667EA" w14:textId="77777777" w:rsidR="00400E5C" w:rsidRPr="00B71243" w:rsidRDefault="00400E5C" w:rsidP="00296B32">
            <w:r w:rsidRPr="00B71243">
              <w:t>1-ый слайд – титульный лист – тема, автор, логотип;</w:t>
            </w:r>
          </w:p>
          <w:p w14:paraId="279D61FD" w14:textId="77777777" w:rsidR="00400E5C" w:rsidRPr="00B71243" w:rsidRDefault="00400E5C" w:rsidP="00296B32">
            <w:r w:rsidRPr="00B71243">
              <w:t>2-ой слайд – сведения об авторе;</w:t>
            </w:r>
          </w:p>
          <w:p w14:paraId="5BC4E28D" w14:textId="77777777" w:rsidR="00400E5C" w:rsidRPr="00B71243" w:rsidRDefault="00400E5C" w:rsidP="00296B32">
            <w:r w:rsidRPr="00B71243">
              <w:t>3-ий слайд – содержание презентации с кнопками навигации;</w:t>
            </w:r>
          </w:p>
          <w:p w14:paraId="2B342B8B" w14:textId="77777777" w:rsidR="00400E5C" w:rsidRPr="00B71243" w:rsidRDefault="00400E5C" w:rsidP="00296B32">
            <w:r w:rsidRPr="00B71243">
              <w:t>в конце – список используемых источников</w:t>
            </w:r>
          </w:p>
          <w:p w14:paraId="0B7731B1" w14:textId="77777777" w:rsidR="00400E5C" w:rsidRPr="00B71243" w:rsidRDefault="00400E5C" w:rsidP="00296B32">
            <w:r w:rsidRPr="00B71243">
              <w:t>завершающий слайд – повторение контактной информации об авторе.</w:t>
            </w:r>
          </w:p>
          <w:p w14:paraId="76B9FDA2" w14:textId="77777777" w:rsidR="00400E5C" w:rsidRPr="00B71243" w:rsidRDefault="00400E5C" w:rsidP="00296B32"/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421BE" w14:textId="77777777" w:rsidR="00400E5C" w:rsidRPr="00B71243" w:rsidRDefault="00400E5C" w:rsidP="00296B32">
            <w:r w:rsidRPr="00B71243">
              <w:t>На 2-ом слайде размещается фотография автора, информация о нём и контактная информация.</w:t>
            </w:r>
          </w:p>
          <w:p w14:paraId="48CF5375" w14:textId="77777777" w:rsidR="00400E5C" w:rsidRPr="00B71243" w:rsidRDefault="00400E5C" w:rsidP="00296B32">
            <w:r w:rsidRPr="00B71243">
              <w:t>Кнопки навигации нужны для быстроты перемещения внутри презентации – к любому слайду можно добраться в 2 щелчка.</w:t>
            </w:r>
          </w:p>
          <w:p w14:paraId="54C19CC0" w14:textId="77777777" w:rsidR="00400E5C" w:rsidRPr="00B71243" w:rsidRDefault="00400E5C" w:rsidP="00296B32">
            <w:r w:rsidRPr="00B71243">
              <w:t>Соблюдайте основные правила цитирования и авторские права!!! (обязательно указание первоисточников материалов: откуда взяли иллюстрации, звуки, тексты, ссылки; кроме интернет-ссылок, указываются и печатные издания)</w:t>
            </w:r>
          </w:p>
        </w:tc>
      </w:tr>
      <w:tr w:rsidR="00400E5C" w:rsidRPr="00B71243" w14:paraId="792F740B" w14:textId="77777777" w:rsidTr="00296B32">
        <w:trPr>
          <w:tblCellSpacing w:w="15" w:type="dxa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47CA7" w14:textId="77777777" w:rsidR="00400E5C" w:rsidRPr="00B71243" w:rsidRDefault="00400E5C" w:rsidP="00296B32"/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ECED6" w14:textId="77777777" w:rsidR="00400E5C" w:rsidRPr="00B71243" w:rsidRDefault="00400E5C" w:rsidP="00296B32">
            <w:r w:rsidRPr="00B71243">
              <w:rPr>
                <w:b/>
                <w:bCs/>
              </w:rPr>
              <w:t>Виды слайдов</w:t>
            </w:r>
          </w:p>
          <w:p w14:paraId="7C51BC1C" w14:textId="77777777" w:rsidR="00400E5C" w:rsidRPr="00B71243" w:rsidRDefault="00400E5C" w:rsidP="00296B32"/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A6C3D" w14:textId="77777777" w:rsidR="00400E5C" w:rsidRPr="00B71243" w:rsidRDefault="00400E5C" w:rsidP="00296B32">
            <w:r w:rsidRPr="00B71243">
              <w:t>Для обеспечения наглядности следует использовать разные способы размещения информации и разные виды слайдов:</w:t>
            </w:r>
          </w:p>
          <w:p w14:paraId="330759EB" w14:textId="77777777" w:rsidR="00400E5C" w:rsidRPr="00B71243" w:rsidRDefault="00400E5C" w:rsidP="00296B32">
            <w:r w:rsidRPr="00B71243">
              <w:t>с текстом</w:t>
            </w:r>
          </w:p>
          <w:p w14:paraId="3C116C94" w14:textId="77777777" w:rsidR="00400E5C" w:rsidRPr="00B71243" w:rsidRDefault="00400E5C" w:rsidP="00296B32">
            <w:r w:rsidRPr="00B71243">
              <w:t>с иллюстрациями;</w:t>
            </w:r>
          </w:p>
          <w:p w14:paraId="037F4C4D" w14:textId="77777777" w:rsidR="00400E5C" w:rsidRPr="00B71243" w:rsidRDefault="00400E5C" w:rsidP="00296B32">
            <w:r w:rsidRPr="00B71243">
              <w:t>с таблицами;</w:t>
            </w:r>
          </w:p>
          <w:p w14:paraId="459ED3FB" w14:textId="77777777" w:rsidR="00400E5C" w:rsidRPr="00B71243" w:rsidRDefault="00400E5C" w:rsidP="00296B32">
            <w:r w:rsidRPr="00B71243">
              <w:t>с диаграммами;</w:t>
            </w:r>
          </w:p>
          <w:p w14:paraId="79370BE3" w14:textId="77777777" w:rsidR="00400E5C" w:rsidRPr="00B71243" w:rsidRDefault="00400E5C" w:rsidP="00296B32">
            <w:r w:rsidRPr="00B71243">
              <w:t>с анимацией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FFD26" w14:textId="77777777" w:rsidR="00400E5C" w:rsidRPr="00B71243" w:rsidRDefault="00400E5C" w:rsidP="00296B32"/>
        </w:tc>
      </w:tr>
      <w:tr w:rsidR="00400E5C" w:rsidRPr="00B71243" w14:paraId="6AEDAA1E" w14:textId="77777777" w:rsidTr="00296B32">
        <w:trPr>
          <w:tblCellSpacing w:w="15" w:type="dxa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3B0A6" w14:textId="77777777" w:rsidR="00400E5C" w:rsidRPr="00B71243" w:rsidRDefault="00400E5C" w:rsidP="00296B32"/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CA473" w14:textId="77777777" w:rsidR="00400E5C" w:rsidRPr="00B71243" w:rsidRDefault="00400E5C" w:rsidP="00296B32">
            <w:r w:rsidRPr="00B71243">
              <w:rPr>
                <w:b/>
                <w:bCs/>
              </w:rPr>
              <w:t>Шрифт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DA8F2" w14:textId="77777777" w:rsidR="00400E5C" w:rsidRPr="00B71243" w:rsidRDefault="00400E5C" w:rsidP="00296B32">
            <w:r w:rsidRPr="00B71243">
              <w:rPr>
                <w:b/>
                <w:bCs/>
              </w:rPr>
              <w:t>Текст должен быть хорошо виден.</w:t>
            </w:r>
          </w:p>
          <w:p w14:paraId="2EA7053C" w14:textId="77777777" w:rsidR="00400E5C" w:rsidRPr="00B71243" w:rsidRDefault="00400E5C" w:rsidP="00296B32">
            <w:r w:rsidRPr="00B71243">
              <w:lastRenderedPageBreak/>
              <w:t>Размер шрифта должен быть максимально крупным на слайде! Самый «мелкий» для презентации – шрифт 24 пт (для текста) и 40 пт (для заголовков).</w:t>
            </w:r>
          </w:p>
          <w:p w14:paraId="5880A6E9" w14:textId="77777777" w:rsidR="00400E5C" w:rsidRPr="00B71243" w:rsidRDefault="00400E5C" w:rsidP="00296B32">
            <w:pPr>
              <w:rPr>
                <w:lang w:val="en-US"/>
              </w:rPr>
            </w:pPr>
            <w:r w:rsidRPr="00B71243">
              <w:t>Лучше</w:t>
            </w:r>
            <w:r w:rsidRPr="00B71243">
              <w:rPr>
                <w:lang w:val="en-US"/>
              </w:rPr>
              <w:t> </w:t>
            </w:r>
            <w:r w:rsidRPr="00B71243">
              <w:t>использовать</w:t>
            </w:r>
            <w:r w:rsidRPr="00B71243">
              <w:rPr>
                <w:lang w:val="en-US"/>
              </w:rPr>
              <w:t> </w:t>
            </w:r>
            <w:r w:rsidRPr="00B71243">
              <w:t>шрифты</w:t>
            </w:r>
            <w:r w:rsidRPr="00B71243">
              <w:rPr>
                <w:lang w:val="en-US"/>
              </w:rPr>
              <w:t> </w:t>
            </w:r>
            <w:r w:rsidRPr="00B71243">
              <w:rPr>
                <w:b/>
                <w:bCs/>
                <w:lang w:val="en-US"/>
              </w:rPr>
              <w:t>Arial, Verdana, Tahoma, Comic Sans MS</w:t>
            </w:r>
          </w:p>
          <w:p w14:paraId="5A9029DC" w14:textId="77777777" w:rsidR="00400E5C" w:rsidRPr="00B71243" w:rsidRDefault="00400E5C" w:rsidP="00296B32">
            <w:r w:rsidRPr="00B71243">
              <w:t>Интервал между строк – полуторный.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2C85E" w14:textId="77777777" w:rsidR="00400E5C" w:rsidRPr="00B71243" w:rsidRDefault="00400E5C" w:rsidP="00296B32">
            <w:r w:rsidRPr="00B71243">
              <w:lastRenderedPageBreak/>
              <w:t xml:space="preserve">Желательно устанавливать ЕДИНЫЙ СТИЛЬ шрифта для </w:t>
            </w:r>
            <w:r w:rsidRPr="00B71243">
              <w:lastRenderedPageBreak/>
              <w:t>всей презентации.</w:t>
            </w:r>
          </w:p>
        </w:tc>
      </w:tr>
      <w:tr w:rsidR="00400E5C" w:rsidRPr="00B71243" w14:paraId="69A62F8C" w14:textId="77777777" w:rsidTr="00296B32">
        <w:trPr>
          <w:tblCellSpacing w:w="15" w:type="dxa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43749" w14:textId="77777777" w:rsidR="00400E5C" w:rsidRPr="00B71243" w:rsidRDefault="00400E5C" w:rsidP="00296B32"/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9C50F" w14:textId="77777777" w:rsidR="00400E5C" w:rsidRPr="00B71243" w:rsidRDefault="00400E5C" w:rsidP="00296B32">
            <w:r w:rsidRPr="00B71243">
              <w:rPr>
                <w:b/>
                <w:bCs/>
              </w:rPr>
              <w:t>Содержание информации</w:t>
            </w:r>
          </w:p>
          <w:p w14:paraId="4B39AC9C" w14:textId="77777777" w:rsidR="00400E5C" w:rsidRPr="00B71243" w:rsidRDefault="00400E5C" w:rsidP="00296B32"/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FC68B" w14:textId="77777777" w:rsidR="00400E5C" w:rsidRPr="00B71243" w:rsidRDefault="00400E5C" w:rsidP="00296B32">
            <w:r w:rsidRPr="00B71243">
              <w:t>При подготовке текста презентации в обязательном порядке должны соблюдаться общепринятые правила орфографии, пунктуации, стилистики и правила оформления текста (отсутствие точки в заголовках и т.д.), а также могут использоваться общепринятые сокращения.</w:t>
            </w:r>
          </w:p>
          <w:p w14:paraId="5290B596" w14:textId="77777777" w:rsidR="00400E5C" w:rsidRPr="00B71243" w:rsidRDefault="00400E5C" w:rsidP="00296B32">
            <w:r w:rsidRPr="00B71243">
              <w:t>Форма представления информации должна соответствовать уровню знаний аудитории слушателей, для которых демонстрируется презентация.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31556" w14:textId="77777777" w:rsidR="00400E5C" w:rsidRPr="00B71243" w:rsidRDefault="00400E5C" w:rsidP="00296B32">
            <w:r w:rsidRPr="00B71243">
              <w:rPr>
                <w:b/>
                <w:bCs/>
              </w:rPr>
              <w:t>В презентациях точка в заголовках ставится.</w:t>
            </w:r>
          </w:p>
        </w:tc>
      </w:tr>
      <w:tr w:rsidR="00400E5C" w:rsidRPr="00B71243" w14:paraId="0D818965" w14:textId="77777777" w:rsidTr="00296B32">
        <w:trPr>
          <w:tblCellSpacing w:w="15" w:type="dxa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B0D9D" w14:textId="77777777" w:rsidR="00400E5C" w:rsidRPr="00B71243" w:rsidRDefault="00400E5C" w:rsidP="00296B32"/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60E43" w14:textId="77777777" w:rsidR="00400E5C" w:rsidRPr="00B71243" w:rsidRDefault="00400E5C" w:rsidP="00296B32">
            <w:r w:rsidRPr="00B71243">
              <w:rPr>
                <w:b/>
                <w:bCs/>
              </w:rPr>
              <w:t>Объем информации</w:t>
            </w:r>
          </w:p>
          <w:p w14:paraId="671DEC17" w14:textId="77777777" w:rsidR="00400E5C" w:rsidRPr="00B71243" w:rsidRDefault="00400E5C" w:rsidP="00296B32"/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720B3" w14:textId="77777777" w:rsidR="00400E5C" w:rsidRPr="00B71243" w:rsidRDefault="00400E5C" w:rsidP="00296B32">
            <w:r w:rsidRPr="00B71243">
              <w:rPr>
                <w:b/>
                <w:bCs/>
              </w:rPr>
              <w:t>Недопустимо заполнять один слайд слишком большим объемом информации</w:t>
            </w:r>
            <w:r w:rsidRPr="00B71243">
              <w:t>: единовременно человеку трудно запомнить более трех фактов, выводов или определений.</w:t>
            </w:r>
          </w:p>
          <w:p w14:paraId="00AE2D8D" w14:textId="77777777" w:rsidR="00400E5C" w:rsidRPr="00B71243" w:rsidRDefault="00400E5C" w:rsidP="00296B32">
            <w:r w:rsidRPr="00B71243">
              <w:t>Наибольшая эффективность передачи содержания достигается, когда ключевые пункты отображаются по одному на каждом отдельном слайде.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62862" w14:textId="77777777" w:rsidR="00400E5C" w:rsidRPr="00B71243" w:rsidRDefault="00400E5C" w:rsidP="00296B32">
            <w:r w:rsidRPr="00B71243">
              <w:t>Размещать много мелкого текста на слайде недопустимо!</w:t>
            </w:r>
          </w:p>
          <w:p w14:paraId="2E17FDE1" w14:textId="77777777" w:rsidR="00400E5C" w:rsidRPr="00B71243" w:rsidRDefault="00400E5C" w:rsidP="00296B32">
            <w:r w:rsidRPr="00B71243">
              <w:t>Существует мнение, что на слайде должно быть размещено не более 290 знаков (включая пробелы).</w:t>
            </w:r>
          </w:p>
          <w:p w14:paraId="697375F8" w14:textId="77777777" w:rsidR="00400E5C" w:rsidRPr="00B71243" w:rsidRDefault="00400E5C" w:rsidP="00296B32"/>
        </w:tc>
      </w:tr>
      <w:tr w:rsidR="00400E5C" w:rsidRPr="00B71243" w14:paraId="6BDF4650" w14:textId="77777777" w:rsidTr="00296B32">
        <w:trPr>
          <w:tblCellSpacing w:w="15" w:type="dxa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09ED7" w14:textId="77777777" w:rsidR="00400E5C" w:rsidRPr="00B71243" w:rsidRDefault="00400E5C" w:rsidP="00296B32"/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A6BF6" w14:textId="77777777" w:rsidR="00400E5C" w:rsidRPr="00B71243" w:rsidRDefault="00400E5C" w:rsidP="00296B32">
            <w:r w:rsidRPr="00B71243">
              <w:rPr>
                <w:b/>
                <w:bCs/>
              </w:rPr>
              <w:t>Способы выделения информации</w:t>
            </w:r>
          </w:p>
          <w:p w14:paraId="49EC6547" w14:textId="77777777" w:rsidR="00400E5C" w:rsidRPr="00B71243" w:rsidRDefault="00400E5C" w:rsidP="00296B32"/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63561" w14:textId="77777777" w:rsidR="00400E5C" w:rsidRPr="00B71243" w:rsidRDefault="00400E5C" w:rsidP="00296B32">
            <w:r w:rsidRPr="00B71243">
              <w:t>Следует </w:t>
            </w:r>
            <w:r w:rsidRPr="00B71243">
              <w:rPr>
                <w:b/>
                <w:bCs/>
              </w:rPr>
              <w:t>наглядно</w:t>
            </w:r>
            <w:r w:rsidRPr="00B71243">
              <w:t> размещать информацию: применять рамки, границы, заливку, разные цвета шрифтов, штриховку, стрелки.</w:t>
            </w:r>
          </w:p>
          <w:p w14:paraId="5C6A82E2" w14:textId="77777777" w:rsidR="00400E5C" w:rsidRPr="00B71243" w:rsidRDefault="00400E5C" w:rsidP="00296B32">
            <w:r w:rsidRPr="00B71243">
              <w:t>Если хотите привлечь особое внимание, используйте рисунки, диаграммы, схемы, таблицы, выделяйте опорные слова.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BFE3A" w14:textId="77777777" w:rsidR="00400E5C" w:rsidRPr="00B71243" w:rsidRDefault="00400E5C" w:rsidP="00296B32">
            <w:r w:rsidRPr="00B71243">
              <w:t>Важно не нарушать чувства меры: не перегружать слайды, но в то же время и не размещать сплошной текст.</w:t>
            </w:r>
          </w:p>
          <w:p w14:paraId="1BC4E704" w14:textId="77777777" w:rsidR="00400E5C" w:rsidRPr="00B71243" w:rsidRDefault="00400E5C" w:rsidP="00296B32"/>
        </w:tc>
      </w:tr>
      <w:tr w:rsidR="00400E5C" w:rsidRPr="00B71243" w14:paraId="5B6ABCAC" w14:textId="77777777" w:rsidTr="00296B32">
        <w:trPr>
          <w:tblCellSpacing w:w="15" w:type="dxa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95E4D" w14:textId="77777777" w:rsidR="00400E5C" w:rsidRPr="00B71243" w:rsidRDefault="00400E5C" w:rsidP="00296B32"/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397E5" w14:textId="77777777" w:rsidR="00400E5C" w:rsidRPr="00B71243" w:rsidRDefault="00400E5C" w:rsidP="00296B32">
            <w:r w:rsidRPr="00B71243">
              <w:rPr>
                <w:b/>
                <w:bCs/>
              </w:rPr>
              <w:t>Использова ние списков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72A00" w14:textId="77777777" w:rsidR="00400E5C" w:rsidRPr="00B71243" w:rsidRDefault="00400E5C" w:rsidP="00296B32">
            <w:r w:rsidRPr="00B71243">
              <w:t>Списки из большого числа пунктов не приветствуются. Лучше использовать списки по 3-7 пунктов. Большие списки и таблицы разбивать на 2 слайда.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2F481" w14:textId="77777777" w:rsidR="00400E5C" w:rsidRPr="00B71243" w:rsidRDefault="00400E5C" w:rsidP="00296B32"/>
        </w:tc>
      </w:tr>
      <w:tr w:rsidR="00400E5C" w:rsidRPr="00B71243" w14:paraId="5FE92EA4" w14:textId="77777777" w:rsidTr="00296B32">
        <w:trPr>
          <w:tblCellSpacing w:w="15" w:type="dxa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4FB16" w14:textId="77777777" w:rsidR="00400E5C" w:rsidRPr="00B71243" w:rsidRDefault="00400E5C" w:rsidP="00296B32"/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1445A" w14:textId="77777777" w:rsidR="00400E5C" w:rsidRPr="00B71243" w:rsidRDefault="00400E5C" w:rsidP="00296B32">
            <w:r w:rsidRPr="00B71243">
              <w:rPr>
                <w:b/>
                <w:bCs/>
              </w:rPr>
              <w:t>Воздействие цвета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7DD80" w14:textId="77777777" w:rsidR="00400E5C" w:rsidRPr="00B71243" w:rsidRDefault="00400E5C" w:rsidP="00296B32">
            <w:r w:rsidRPr="00B71243">
              <w:t>Важно грамотное сочетание цвета в презентации!</w:t>
            </w:r>
          </w:p>
          <w:p w14:paraId="3119692B" w14:textId="77777777" w:rsidR="00400E5C" w:rsidRPr="00B71243" w:rsidRDefault="00400E5C" w:rsidP="00296B32">
            <w:r w:rsidRPr="00B71243">
              <w:t xml:space="preserve">На одном слайде рекомендуется </w:t>
            </w:r>
            <w:r w:rsidRPr="00B71243">
              <w:lastRenderedPageBreak/>
              <w:t>использовать </w:t>
            </w:r>
            <w:r w:rsidRPr="00B71243">
              <w:rPr>
                <w:b/>
                <w:bCs/>
              </w:rPr>
              <w:t>не более трех цветов</w:t>
            </w:r>
            <w:r w:rsidRPr="00B71243">
              <w:t>: один для фона, один для заголовков, один для текста.</w:t>
            </w:r>
          </w:p>
          <w:p w14:paraId="36E45F27" w14:textId="77777777" w:rsidR="00400E5C" w:rsidRPr="00B71243" w:rsidRDefault="00400E5C" w:rsidP="00296B32">
            <w:r w:rsidRPr="00B71243">
              <w:t>Для фона и текста используйте контрастные цвета.</w:t>
            </w:r>
          </w:p>
          <w:p w14:paraId="72232E69" w14:textId="77777777" w:rsidR="00400E5C" w:rsidRPr="00B71243" w:rsidRDefault="00400E5C" w:rsidP="00296B32">
            <w:r w:rsidRPr="00B71243">
              <w:t>Учитывайте, что цвет влияет на восприятие различных групп слушателей по-разному (дети, взрослые, деловые партнеры, участники конференции и т.д.).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86AC7" w14:textId="77777777" w:rsidR="00400E5C" w:rsidRPr="00B71243" w:rsidRDefault="00400E5C" w:rsidP="00296B32">
            <w:r w:rsidRPr="00B71243">
              <w:lastRenderedPageBreak/>
              <w:t>Цвет может увеличить или уменьшить кажущиеся размеры объектов.</w:t>
            </w:r>
          </w:p>
          <w:p w14:paraId="1FE53F38" w14:textId="77777777" w:rsidR="00400E5C" w:rsidRPr="00B71243" w:rsidRDefault="00400E5C" w:rsidP="00296B32">
            <w:r w:rsidRPr="00B71243">
              <w:rPr>
                <w:b/>
                <w:bCs/>
              </w:rPr>
              <w:lastRenderedPageBreak/>
              <w:t>Обратите внимание на цвет гиперссылок (до и после использования).</w:t>
            </w:r>
          </w:p>
          <w:p w14:paraId="38B7028A" w14:textId="77777777" w:rsidR="00400E5C" w:rsidRPr="00B71243" w:rsidRDefault="00400E5C" w:rsidP="00296B32"/>
        </w:tc>
      </w:tr>
      <w:tr w:rsidR="00400E5C" w:rsidRPr="00B71243" w14:paraId="201E50AE" w14:textId="77777777" w:rsidTr="00296B32">
        <w:trPr>
          <w:tblCellSpacing w:w="15" w:type="dxa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F2080" w14:textId="77777777" w:rsidR="00400E5C" w:rsidRPr="00B71243" w:rsidRDefault="00400E5C" w:rsidP="00296B32"/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E7696" w14:textId="77777777" w:rsidR="00400E5C" w:rsidRPr="00B71243" w:rsidRDefault="00400E5C" w:rsidP="00296B32">
            <w:r w:rsidRPr="00B71243">
              <w:rPr>
                <w:b/>
                <w:bCs/>
              </w:rPr>
              <w:t>Цвет фона</w:t>
            </w:r>
          </w:p>
          <w:p w14:paraId="2A983927" w14:textId="77777777" w:rsidR="00400E5C" w:rsidRPr="00B71243" w:rsidRDefault="00400E5C" w:rsidP="00296B32"/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54CC9" w14:textId="77777777" w:rsidR="00400E5C" w:rsidRPr="00B71243" w:rsidRDefault="00400E5C" w:rsidP="00296B32">
            <w:r w:rsidRPr="00B71243">
              <w:t>Для фона выбирайте более холодные тона (предпочтительнее) или светлый фон и темные надписи.</w:t>
            </w:r>
          </w:p>
          <w:p w14:paraId="0DEF76AA" w14:textId="77777777" w:rsidR="00400E5C" w:rsidRPr="00B71243" w:rsidRDefault="00400E5C" w:rsidP="00296B32">
            <w:r w:rsidRPr="00B71243">
              <w:rPr>
                <w:b/>
                <w:bCs/>
              </w:rPr>
              <w:t>Пёстрый фон не применять.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821B7" w14:textId="77777777" w:rsidR="00400E5C" w:rsidRPr="00B71243" w:rsidRDefault="00400E5C" w:rsidP="00296B32">
            <w:r w:rsidRPr="00B71243">
              <w:t>Текст должен быть хорошо виден на любом экране!</w:t>
            </w:r>
          </w:p>
          <w:p w14:paraId="6B2227AB" w14:textId="77777777" w:rsidR="00400E5C" w:rsidRPr="00B71243" w:rsidRDefault="00400E5C" w:rsidP="00296B32">
            <w:r w:rsidRPr="00B71243">
              <w:t>Не забывайте, что презентация отображается по-разному на экране монитора и через проектор (цветовая гамма через проектор искажается, будет выглядеть темнее и менее контрастно)</w:t>
            </w:r>
          </w:p>
          <w:p w14:paraId="1858C22F" w14:textId="77777777" w:rsidR="00400E5C" w:rsidRPr="00B71243" w:rsidRDefault="00400E5C" w:rsidP="00296B32"/>
        </w:tc>
      </w:tr>
      <w:tr w:rsidR="00400E5C" w:rsidRPr="00B71243" w14:paraId="303903E1" w14:textId="77777777" w:rsidTr="00296B32">
        <w:trPr>
          <w:tblCellSpacing w:w="15" w:type="dxa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9E140" w14:textId="77777777" w:rsidR="00400E5C" w:rsidRPr="00B71243" w:rsidRDefault="00400E5C" w:rsidP="00296B32"/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33D61" w14:textId="77777777" w:rsidR="00400E5C" w:rsidRPr="00B71243" w:rsidRDefault="00400E5C" w:rsidP="00296B32">
            <w:r w:rsidRPr="00B71243">
              <w:rPr>
                <w:b/>
                <w:bCs/>
              </w:rPr>
              <w:t>Размещение изображений</w:t>
            </w:r>
          </w:p>
          <w:p w14:paraId="71265FA4" w14:textId="77777777" w:rsidR="00400E5C" w:rsidRPr="00B71243" w:rsidRDefault="00400E5C" w:rsidP="00296B32">
            <w:r w:rsidRPr="00B71243">
              <w:rPr>
                <w:b/>
                <w:bCs/>
              </w:rPr>
              <w:t>и фотографий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019A0" w14:textId="77777777" w:rsidR="00400E5C" w:rsidRPr="00B71243" w:rsidRDefault="00400E5C" w:rsidP="00296B32">
            <w:r w:rsidRPr="00B71243">
              <w:t>В презентации размещать только оптимизированные (уменьшенные) изображения.</w:t>
            </w:r>
          </w:p>
          <w:p w14:paraId="1854037E" w14:textId="77777777" w:rsidR="00400E5C" w:rsidRPr="00B71243" w:rsidRDefault="00400E5C" w:rsidP="00296B32">
            <w:r w:rsidRPr="00B71243">
              <w:t>Картинка должна иметь размер не более 1024*768</w:t>
            </w:r>
          </w:p>
          <w:p w14:paraId="6A16AF9E" w14:textId="77777777" w:rsidR="00400E5C" w:rsidRPr="00B71243" w:rsidRDefault="00400E5C" w:rsidP="00296B32">
            <w:r w:rsidRPr="00B71243">
              <w:t>Иллюстрации располагаются на слайдах так, чтобы слева, справа, сверху, снизу от края слайда оставались неширокие свободные поля.</w:t>
            </w:r>
          </w:p>
          <w:p w14:paraId="035C3F1B" w14:textId="77777777" w:rsidR="00400E5C" w:rsidRPr="00B71243" w:rsidRDefault="00400E5C" w:rsidP="00296B32">
            <w:r w:rsidRPr="00B71243">
              <w:t>Перед демонстрацией ОБЯЗАТЕЛЬНО проверять, насколько четко просматриваются изображения.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DA835" w14:textId="77777777" w:rsidR="00400E5C" w:rsidRPr="00B71243" w:rsidRDefault="00400E5C" w:rsidP="00296B32">
            <w:r w:rsidRPr="00B71243">
              <w:t>Для уменьшения объема самой презентации рекомендуется соблюдать правила:</w:t>
            </w:r>
          </w:p>
          <w:p w14:paraId="2C5AB1FA" w14:textId="77777777" w:rsidR="00400E5C" w:rsidRPr="00B71243" w:rsidRDefault="00400E5C" w:rsidP="00296B32">
            <w:r w:rsidRPr="00B71243">
              <w:t>оптимизировать объем изображений ( для уменьшения «веса» картинки можно использовать Microsoft Office Picture Manager);</w:t>
            </w:r>
          </w:p>
          <w:p w14:paraId="2E6A8A8E" w14:textId="77777777" w:rsidR="00400E5C" w:rsidRPr="00B71243" w:rsidRDefault="00400E5C" w:rsidP="00296B32">
            <w:r w:rsidRPr="00B71243">
              <w:t>вставлять картинки, используя специальные поля PowerPoint, а не просто перетаскивать их в презентацию;</w:t>
            </w:r>
          </w:p>
          <w:p w14:paraId="48522F0B" w14:textId="77777777" w:rsidR="00400E5C" w:rsidRPr="00B71243" w:rsidRDefault="00400E5C" w:rsidP="00296B32">
            <w:r w:rsidRPr="00B71243">
              <w:t>обрезать картинку лучше в специализированной программе (Photoshop или др.), а не непосредственно средствами PowerPoint</w:t>
            </w:r>
          </w:p>
          <w:p w14:paraId="13E3A173" w14:textId="77777777" w:rsidR="00400E5C" w:rsidRPr="00B71243" w:rsidRDefault="00400E5C" w:rsidP="00296B32">
            <w:r w:rsidRPr="00B71243">
              <w:t>Как правило, картинка (не фотография) весит меньше в формате gif / png,нежели в jpg и т.д.</w:t>
            </w:r>
          </w:p>
          <w:p w14:paraId="1EB57433" w14:textId="77777777" w:rsidR="00400E5C" w:rsidRPr="00B71243" w:rsidRDefault="00400E5C" w:rsidP="00296B32">
            <w:r w:rsidRPr="00B71243">
              <w:rPr>
                <w:b/>
                <w:bCs/>
              </w:rPr>
              <w:t>Плохой</w:t>
            </w:r>
            <w:r w:rsidRPr="00B71243">
              <w:rPr>
                <w:color w:val="FF0000"/>
              </w:rPr>
              <w:t> </w:t>
            </w:r>
            <w:r w:rsidRPr="00B71243">
              <w:t>считается презентация, которая:</w:t>
            </w:r>
          </w:p>
          <w:p w14:paraId="32377D94" w14:textId="77777777" w:rsidR="00400E5C" w:rsidRPr="00B71243" w:rsidRDefault="00400E5C" w:rsidP="00296B32">
            <w:r w:rsidRPr="00B71243">
              <w:t>долго загружается и имеет большой размер,</w:t>
            </w:r>
          </w:p>
          <w:p w14:paraId="15D96152" w14:textId="77777777" w:rsidR="00400E5C" w:rsidRPr="00B71243" w:rsidRDefault="00400E5C" w:rsidP="00296B32">
            <w:r w:rsidRPr="00B71243">
              <w:t>когда фотографии и картинки растянуты и имеют нечеткие изображения!</w:t>
            </w:r>
          </w:p>
          <w:p w14:paraId="4F77565D" w14:textId="77777777" w:rsidR="00400E5C" w:rsidRPr="00B71243" w:rsidRDefault="00400E5C" w:rsidP="00296B32">
            <w:r w:rsidRPr="00B71243">
              <w:t>Помните, что анимированные картинки не должны отвлекать внимание от содержания!</w:t>
            </w:r>
          </w:p>
        </w:tc>
      </w:tr>
      <w:tr w:rsidR="00400E5C" w:rsidRPr="00B71243" w14:paraId="07DE2BC5" w14:textId="77777777" w:rsidTr="00296B32">
        <w:trPr>
          <w:tblCellSpacing w:w="15" w:type="dxa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69D44" w14:textId="77777777" w:rsidR="00400E5C" w:rsidRPr="00B71243" w:rsidRDefault="00400E5C" w:rsidP="00296B32"/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BFAF8" w14:textId="77777777" w:rsidR="00400E5C" w:rsidRPr="00B71243" w:rsidRDefault="00400E5C" w:rsidP="00296B32">
            <w:r w:rsidRPr="00B71243">
              <w:rPr>
                <w:b/>
                <w:bCs/>
              </w:rPr>
              <w:t>Анимационные эффекты</w:t>
            </w:r>
          </w:p>
          <w:p w14:paraId="7937B795" w14:textId="77777777" w:rsidR="00400E5C" w:rsidRPr="00B71243" w:rsidRDefault="00400E5C" w:rsidP="00296B32"/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AD7DF" w14:textId="77777777" w:rsidR="00400E5C" w:rsidRPr="00B71243" w:rsidRDefault="00400E5C" w:rsidP="00296B32">
            <w:r w:rsidRPr="00B71243">
              <w:rPr>
                <w:b/>
                <w:bCs/>
              </w:rPr>
              <w:t>Анимация не должна быть навязчивой!</w:t>
            </w:r>
          </w:p>
          <w:p w14:paraId="0E8872E3" w14:textId="77777777" w:rsidR="00400E5C" w:rsidRPr="00B71243" w:rsidRDefault="00400E5C" w:rsidP="00296B32">
            <w:r w:rsidRPr="00B71243">
              <w:rPr>
                <w:b/>
                <w:bCs/>
              </w:rPr>
              <w:t xml:space="preserve">Не </w:t>
            </w:r>
            <w:r w:rsidRPr="00B71243">
              <w:rPr>
                <w:b/>
                <w:bCs/>
              </w:rPr>
              <w:lastRenderedPageBreak/>
              <w:t>допускается</w:t>
            </w:r>
            <w:r w:rsidRPr="00B71243">
              <w:t> использование </w:t>
            </w:r>
            <w:r w:rsidRPr="00B71243">
              <w:rPr>
                <w:b/>
                <w:bCs/>
              </w:rPr>
              <w:t>побуквенной</w:t>
            </w:r>
            <w:r w:rsidRPr="00B71243">
              <w:t> анимации и вращения, а также использование более 3-х анимационных эффектов на одном слайде.</w:t>
            </w:r>
          </w:p>
          <w:p w14:paraId="23AC1F05" w14:textId="77777777" w:rsidR="00400E5C" w:rsidRPr="00B71243" w:rsidRDefault="00400E5C" w:rsidP="00296B32">
            <w:r w:rsidRPr="00B71243">
              <w:rPr>
                <w:b/>
                <w:bCs/>
              </w:rPr>
              <w:t>Не рекомендуется</w:t>
            </w:r>
            <w:r w:rsidRPr="00B71243">
              <w:t> применять эффекты анимации к заголовкам, особенно такие, как «Вращение», «Спираль» и т.п.</w:t>
            </w:r>
          </w:p>
          <w:p w14:paraId="1D2ED145" w14:textId="77777777" w:rsidR="00400E5C" w:rsidRPr="00B71243" w:rsidRDefault="00400E5C" w:rsidP="00296B32">
            <w:r w:rsidRPr="00B71243">
              <w:t>При использовании анимации следует помнить о </w:t>
            </w:r>
            <w:r w:rsidRPr="00B71243">
              <w:rPr>
                <w:b/>
                <w:bCs/>
              </w:rPr>
              <w:t>недопустимости</w:t>
            </w:r>
            <w:r w:rsidRPr="00B71243">
              <w:t> пересечения вновь появляющегося объекта с элементами уже присутствующих объектов на экране.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EFE5D" w14:textId="77777777" w:rsidR="00400E5C" w:rsidRPr="00B71243" w:rsidRDefault="00400E5C" w:rsidP="00296B32">
            <w:r w:rsidRPr="00B71243">
              <w:lastRenderedPageBreak/>
              <w:t xml:space="preserve">В информационных слайдах анимация объектов допускается только в случае, если это </w:t>
            </w:r>
            <w:r w:rsidRPr="00B71243">
              <w:lastRenderedPageBreak/>
              <w:t>необходимо для отражения изменений и если очередность появления анимированных объектов соответствует структуре презентации и теме выступления.</w:t>
            </w:r>
          </w:p>
          <w:p w14:paraId="4810F566" w14:textId="77777777" w:rsidR="00400E5C" w:rsidRPr="00B71243" w:rsidRDefault="00400E5C" w:rsidP="00296B32"/>
          <w:p w14:paraId="4DA32C0F" w14:textId="77777777" w:rsidR="00400E5C" w:rsidRPr="00B71243" w:rsidRDefault="00400E5C" w:rsidP="00296B32">
            <w:r w:rsidRPr="00B71243">
              <w:t>Исключения составляют специально созданные, динамические презентации.</w:t>
            </w:r>
          </w:p>
        </w:tc>
      </w:tr>
      <w:tr w:rsidR="00400E5C" w:rsidRPr="00B71243" w14:paraId="3E890896" w14:textId="77777777" w:rsidTr="00296B32">
        <w:trPr>
          <w:tblCellSpacing w:w="15" w:type="dxa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1E2C1" w14:textId="77777777" w:rsidR="00400E5C" w:rsidRPr="00B71243" w:rsidRDefault="00400E5C" w:rsidP="00296B32"/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4FD2E" w14:textId="77777777" w:rsidR="00400E5C" w:rsidRPr="00B71243" w:rsidRDefault="00400E5C" w:rsidP="00296B32">
            <w:r w:rsidRPr="00B71243">
              <w:rPr>
                <w:b/>
                <w:bCs/>
              </w:rPr>
              <w:t>Звук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172F3" w14:textId="77777777" w:rsidR="00400E5C" w:rsidRPr="00B71243" w:rsidRDefault="00400E5C" w:rsidP="00296B32">
            <w:r w:rsidRPr="00B71243">
              <w:rPr>
                <w:b/>
                <w:bCs/>
              </w:rPr>
              <w:t>Не допускается</w:t>
            </w:r>
            <w:r w:rsidRPr="00B71243">
              <w:t> сопровождение появления текста звуковыми эффектами из стандартного набора звуков PowerPoint.</w:t>
            </w:r>
          </w:p>
          <w:p w14:paraId="69F3B8AE" w14:textId="77777777" w:rsidR="00400E5C" w:rsidRPr="00B71243" w:rsidRDefault="00400E5C" w:rsidP="00296B32">
            <w:r w:rsidRPr="00B71243">
              <w:t>Музыка должна быть ненавязчивая, а её выбор оправдан!</w:t>
            </w:r>
          </w:p>
          <w:p w14:paraId="4600D456" w14:textId="77777777" w:rsidR="00400E5C" w:rsidRPr="00B71243" w:rsidRDefault="00400E5C" w:rsidP="00296B32"/>
          <w:p w14:paraId="28DEBB04" w14:textId="77777777" w:rsidR="00400E5C" w:rsidRPr="00B71243" w:rsidRDefault="00400E5C" w:rsidP="00296B32"/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93EC8" w14:textId="77777777" w:rsidR="00400E5C" w:rsidRPr="00B71243" w:rsidRDefault="00400E5C" w:rsidP="00296B32">
            <w:r w:rsidRPr="00B71243">
              <w:t>Звуковое сопровождение слайдов подбирайте с осторожностью, только там, где это действительно необходимо.</w:t>
            </w:r>
          </w:p>
          <w:p w14:paraId="74AA2637" w14:textId="77777777" w:rsidR="00400E5C" w:rsidRPr="00B71243" w:rsidRDefault="00400E5C" w:rsidP="00296B32">
            <w:r w:rsidRPr="00B71243">
              <w:t>Того же правила придерживайтесь при использовании анимационных эффектов.</w:t>
            </w:r>
          </w:p>
        </w:tc>
      </w:tr>
      <w:tr w:rsidR="00400E5C" w:rsidRPr="00B71243" w14:paraId="4FE1524F" w14:textId="77777777" w:rsidTr="00296B32">
        <w:trPr>
          <w:tblCellSpacing w:w="15" w:type="dxa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B3F08" w14:textId="77777777" w:rsidR="00400E5C" w:rsidRPr="00B71243" w:rsidRDefault="00400E5C" w:rsidP="00296B32"/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DD5E4" w14:textId="77777777" w:rsidR="00400E5C" w:rsidRPr="00B71243" w:rsidRDefault="00400E5C" w:rsidP="00296B32">
            <w:r w:rsidRPr="00B71243">
              <w:rPr>
                <w:b/>
                <w:bCs/>
              </w:rPr>
              <w:t>Единство стиля</w:t>
            </w:r>
          </w:p>
          <w:p w14:paraId="2F1390AD" w14:textId="77777777" w:rsidR="00400E5C" w:rsidRPr="00B71243" w:rsidRDefault="00400E5C" w:rsidP="00296B32"/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218A3" w14:textId="77777777" w:rsidR="00400E5C" w:rsidRPr="00B71243" w:rsidRDefault="00400E5C" w:rsidP="00296B32">
            <w:r w:rsidRPr="00B71243">
              <w:t>Для лучшего восприятия старайтесь придерживаться ЕДИНОГО ФОРМАТА СЛАЙДОВ (одинаковый тип шрифта, сходная цветовая гамма).</w:t>
            </w:r>
          </w:p>
          <w:p w14:paraId="1197EC40" w14:textId="77777777" w:rsidR="00400E5C" w:rsidRPr="00B71243" w:rsidRDefault="00400E5C" w:rsidP="00296B32">
            <w:r w:rsidRPr="00B71243">
              <w:rPr>
                <w:b/>
                <w:bCs/>
              </w:rPr>
              <w:t>Недопустимо</w:t>
            </w:r>
            <w:r w:rsidRPr="00B71243">
              <w:t> использование в одной презентации разных шаблонов оформления!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F0E39" w14:textId="77777777" w:rsidR="00400E5C" w:rsidRPr="00B71243" w:rsidRDefault="00400E5C" w:rsidP="00296B32"/>
        </w:tc>
      </w:tr>
      <w:tr w:rsidR="00400E5C" w:rsidRPr="00B71243" w14:paraId="5FBEDFDB" w14:textId="77777777" w:rsidTr="00296B32">
        <w:trPr>
          <w:tblCellSpacing w:w="15" w:type="dxa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F83FB" w14:textId="77777777" w:rsidR="00400E5C" w:rsidRPr="00B71243" w:rsidRDefault="00400E5C" w:rsidP="00296B32"/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70182" w14:textId="77777777" w:rsidR="00400E5C" w:rsidRPr="00B71243" w:rsidRDefault="00400E5C" w:rsidP="00296B32">
            <w:r w:rsidRPr="00B71243">
              <w:rPr>
                <w:b/>
                <w:bCs/>
              </w:rPr>
              <w:t>Сохранение презентаций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1C373" w14:textId="77777777" w:rsidR="00400E5C" w:rsidRPr="00B71243" w:rsidRDefault="00400E5C" w:rsidP="00296B32">
            <w:r w:rsidRPr="00B71243">
              <w:t>Сохранять презентацию лучше как «Демонстрация PowerPoint». С расширением </w:t>
            </w:r>
            <w:r w:rsidRPr="00B71243">
              <w:rPr>
                <w:b/>
                <w:bCs/>
              </w:rPr>
              <w:t>.pps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3E9D8" w14:textId="77777777" w:rsidR="00400E5C" w:rsidRPr="00B71243" w:rsidRDefault="00400E5C" w:rsidP="00296B32">
            <w:r w:rsidRPr="00B71243">
              <w:t>Тогда в одном файле окажутся ВСЕ приложения (музыка, ссылки, текстовые документы и.т.д.)</w:t>
            </w:r>
          </w:p>
        </w:tc>
      </w:tr>
    </w:tbl>
    <w:p w14:paraId="389EACFA" w14:textId="77777777" w:rsidR="00400E5C" w:rsidRPr="00B71243" w:rsidRDefault="00400E5C" w:rsidP="00296B32">
      <w:pPr>
        <w:rPr>
          <w:rFonts w:ascii="Verdana" w:hAnsi="Verdana"/>
          <w:color w:val="000000"/>
          <w:sz w:val="18"/>
          <w:szCs w:val="18"/>
        </w:rPr>
      </w:pPr>
    </w:p>
    <w:p w14:paraId="3A5EB32F" w14:textId="77777777" w:rsidR="00400E5C" w:rsidRPr="00400E5C" w:rsidRDefault="00400E5C" w:rsidP="00296B32">
      <w:pPr>
        <w:rPr>
          <w:b/>
        </w:rPr>
      </w:pPr>
      <w:r w:rsidRPr="00400E5C">
        <w:rPr>
          <w:b/>
        </w:rPr>
        <w:t xml:space="preserve"> Итоговая аттестация</w:t>
      </w:r>
    </w:p>
    <w:p w14:paraId="5E0CED09" w14:textId="77777777" w:rsidR="00400E5C" w:rsidRPr="00400E5C" w:rsidRDefault="00400E5C" w:rsidP="00296B32">
      <w:r w:rsidRPr="00400E5C">
        <w:t>Презентации учебных проектов могут быть проведены в виде:</w:t>
      </w:r>
    </w:p>
    <w:p w14:paraId="30EE5FBE" w14:textId="77777777" w:rsidR="00400E5C" w:rsidRPr="00400E5C" w:rsidRDefault="00400E5C" w:rsidP="00296B32">
      <w:r w:rsidRPr="00400E5C">
        <w:t>• демонстрации видео</w:t>
      </w:r>
      <w:r w:rsidRPr="00400E5C">
        <w:softHyphen/>
        <w:t>фильма / продукта, выполненного на основе информационных технологий;</w:t>
      </w:r>
    </w:p>
    <w:p w14:paraId="43DBBDF6" w14:textId="77777777" w:rsidR="00400E5C" w:rsidRPr="00400E5C" w:rsidRDefault="00400E5C" w:rsidP="00296B32">
      <w:r w:rsidRPr="00400E5C">
        <w:t>• диалога исторических или литературных персонажей;</w:t>
      </w:r>
    </w:p>
    <w:p w14:paraId="60135A36" w14:textId="77777777" w:rsidR="00400E5C" w:rsidRPr="00400E5C" w:rsidRDefault="00400E5C" w:rsidP="00296B32">
      <w:r w:rsidRPr="00400E5C">
        <w:t>• игры с залом;</w:t>
      </w:r>
    </w:p>
    <w:p w14:paraId="6178AD45" w14:textId="77777777" w:rsidR="00400E5C" w:rsidRPr="00400E5C" w:rsidRDefault="00400E5C" w:rsidP="00296B32">
      <w:r w:rsidRPr="00400E5C">
        <w:t>• инсценировки реально</w:t>
      </w:r>
      <w:r w:rsidRPr="00400E5C">
        <w:softHyphen/>
        <w:t>го или вымышленного исторического события;</w:t>
      </w:r>
    </w:p>
    <w:p w14:paraId="6D9C203B" w14:textId="77777777" w:rsidR="00400E5C" w:rsidRPr="00400E5C" w:rsidRDefault="00400E5C" w:rsidP="00296B32">
      <w:r w:rsidRPr="00400E5C">
        <w:t>• пресс-конференции;</w:t>
      </w:r>
    </w:p>
    <w:p w14:paraId="198D746B" w14:textId="77777777" w:rsidR="00400E5C" w:rsidRPr="00400E5C" w:rsidRDefault="00400E5C" w:rsidP="00296B32">
      <w:r w:rsidRPr="00400E5C">
        <w:t>• видеопутешествия или видеоэссе;</w:t>
      </w:r>
    </w:p>
    <w:p w14:paraId="62B7DF72" w14:textId="77777777" w:rsidR="00400E5C" w:rsidRPr="00400E5C" w:rsidRDefault="00400E5C" w:rsidP="00296B32">
      <w:r w:rsidRPr="00400E5C">
        <w:t>• рекламы;</w:t>
      </w:r>
    </w:p>
    <w:p w14:paraId="4304098E" w14:textId="77777777" w:rsidR="00400E5C" w:rsidRPr="00400E5C" w:rsidRDefault="00400E5C" w:rsidP="00296B32">
      <w:r w:rsidRPr="00400E5C">
        <w:t>• ролевой игры;</w:t>
      </w:r>
    </w:p>
    <w:p w14:paraId="0CEF7111" w14:textId="77777777" w:rsidR="00400E5C" w:rsidRPr="00400E5C" w:rsidRDefault="00400E5C" w:rsidP="00296B32">
      <w:r w:rsidRPr="00400E5C">
        <w:t>• интервью;</w:t>
      </w:r>
    </w:p>
    <w:p w14:paraId="58D162E7" w14:textId="77777777" w:rsidR="00400E5C" w:rsidRPr="00400E5C" w:rsidRDefault="00400E5C" w:rsidP="00296B32">
      <w:r w:rsidRPr="00400E5C">
        <w:t>• телепередачи;</w:t>
      </w:r>
    </w:p>
    <w:p w14:paraId="73CC2DED" w14:textId="77777777" w:rsidR="00400E5C" w:rsidRPr="00400E5C" w:rsidRDefault="00400E5C" w:rsidP="00296B32">
      <w:r w:rsidRPr="00400E5C">
        <w:t>• фоторепортаж;</w:t>
      </w:r>
    </w:p>
    <w:p w14:paraId="7B0AE085" w14:textId="77777777" w:rsidR="00400E5C" w:rsidRPr="00400E5C" w:rsidRDefault="00400E5C" w:rsidP="00296B32">
      <w:r w:rsidRPr="00400E5C">
        <w:t>• виртуальной экскурсии.</w:t>
      </w:r>
    </w:p>
    <w:p w14:paraId="6B543F3B" w14:textId="77777777" w:rsidR="00400E5C" w:rsidRPr="00400E5C" w:rsidRDefault="00400E5C" w:rsidP="00296B32">
      <w:r w:rsidRPr="00400E5C">
        <w:t>Оценивание презентации и защиты проекта происходит по разработанным критериям.</w:t>
      </w:r>
    </w:p>
    <w:p w14:paraId="1A0AB073" w14:textId="77777777" w:rsidR="00400E5C" w:rsidRPr="00400E5C" w:rsidRDefault="00400E5C" w:rsidP="00296B32">
      <w:r w:rsidRPr="00400E5C">
        <w:lastRenderedPageBreak/>
        <w:t>Критерии оценки содержания и защиты проекта:</w:t>
      </w:r>
    </w:p>
    <w:tbl>
      <w:tblPr>
        <w:tblW w:w="235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3"/>
        <w:gridCol w:w="2330"/>
        <w:gridCol w:w="978"/>
        <w:gridCol w:w="983"/>
        <w:gridCol w:w="1332"/>
      </w:tblGrid>
      <w:tr w:rsidR="00400E5C" w:rsidRPr="00B71243" w14:paraId="2E92E011" w14:textId="77777777" w:rsidTr="00FE3DBB">
        <w:trPr>
          <w:trHeight w:val="1126"/>
          <w:tblCellSpacing w:w="15" w:type="dxa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71FE28D" w14:textId="77777777" w:rsidR="00400E5C" w:rsidRPr="00B71243" w:rsidRDefault="00400E5C" w:rsidP="00296B32">
            <w:r w:rsidRPr="00B71243">
              <w:t>Критерии оценки проекта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D430C99" w14:textId="77777777" w:rsidR="00400E5C" w:rsidRPr="00B71243" w:rsidRDefault="00400E5C" w:rsidP="00296B32">
            <w:r w:rsidRPr="00B71243">
              <w:t>Содержание критерия оценки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0470719" w14:textId="77777777" w:rsidR="00400E5C" w:rsidRPr="00B71243" w:rsidRDefault="00400E5C" w:rsidP="00296B32">
            <w:r w:rsidRPr="00B71243">
              <w:t>Кол-во баллов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FE828CB" w14:textId="77777777" w:rsidR="00400E5C" w:rsidRPr="00B71243" w:rsidRDefault="00400E5C" w:rsidP="00296B32">
            <w:r w:rsidRPr="00B71243">
              <w:t>Само-оценка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871BE00" w14:textId="77777777" w:rsidR="00400E5C" w:rsidRPr="00B71243" w:rsidRDefault="00400E5C" w:rsidP="00296B32">
            <w:r w:rsidRPr="00B71243">
              <w:t>Оценка руководи-теля проекта</w:t>
            </w:r>
          </w:p>
        </w:tc>
      </w:tr>
      <w:tr w:rsidR="00400E5C" w:rsidRPr="00B71243" w14:paraId="1DFAD4B5" w14:textId="77777777" w:rsidTr="00FE3DBB">
        <w:trPr>
          <w:trHeight w:val="121"/>
          <w:tblCellSpacing w:w="15" w:type="dxa"/>
        </w:trPr>
        <w:tc>
          <w:tcPr>
            <w:tcW w:w="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3AAAC63" w14:textId="77777777" w:rsidR="00400E5C" w:rsidRPr="00B71243" w:rsidRDefault="00400E5C" w:rsidP="00296B32">
            <w:r w:rsidRPr="00B71243">
              <w:t>Актуальность поставленной проблемы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5A4455A" w14:textId="77777777" w:rsidR="00400E5C" w:rsidRPr="00B71243" w:rsidRDefault="00400E5C" w:rsidP="00296B32">
            <w:r w:rsidRPr="00B71243">
              <w:t>Насколько работа интересна в практическом или теоретическом плане?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A058369" w14:textId="77777777" w:rsidR="00400E5C" w:rsidRPr="00B71243" w:rsidRDefault="00400E5C" w:rsidP="00296B32">
            <w:r w:rsidRPr="00B71243">
              <w:t>От 0 до 1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08F1455" w14:textId="77777777" w:rsidR="00400E5C" w:rsidRPr="00B71243" w:rsidRDefault="00400E5C" w:rsidP="00296B32"/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C0BDBC4" w14:textId="77777777" w:rsidR="00400E5C" w:rsidRPr="00B71243" w:rsidRDefault="00400E5C" w:rsidP="00296B32"/>
        </w:tc>
      </w:tr>
      <w:tr w:rsidR="00400E5C" w:rsidRPr="00B71243" w14:paraId="091A0330" w14:textId="77777777" w:rsidTr="00FE3DBB">
        <w:trPr>
          <w:trHeight w:val="121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EE9D0" w14:textId="77777777" w:rsidR="00400E5C" w:rsidRPr="00B71243" w:rsidRDefault="00400E5C" w:rsidP="00296B32"/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91CA408" w14:textId="77777777" w:rsidR="00400E5C" w:rsidRPr="00B71243" w:rsidRDefault="00400E5C" w:rsidP="00296B32">
            <w:r w:rsidRPr="00B71243">
              <w:t>Насколько работа является новой? обращается ли автор к проблеме, для комплексного решения которой нет готовых ответов?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ACDAE15" w14:textId="77777777" w:rsidR="00400E5C" w:rsidRPr="00B71243" w:rsidRDefault="00400E5C" w:rsidP="00296B32">
            <w:r w:rsidRPr="00B71243">
              <w:t>От 0 до 1</w:t>
            </w:r>
          </w:p>
          <w:p w14:paraId="6F9C3A09" w14:textId="77777777" w:rsidR="00400E5C" w:rsidRPr="00B71243" w:rsidRDefault="00400E5C" w:rsidP="00296B32">
            <w:r w:rsidRPr="00B71243">
              <w:t> 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76B6660" w14:textId="77777777" w:rsidR="00400E5C" w:rsidRPr="00B71243" w:rsidRDefault="00400E5C" w:rsidP="00296B32"/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E435B7F" w14:textId="77777777" w:rsidR="00400E5C" w:rsidRPr="00B71243" w:rsidRDefault="00400E5C" w:rsidP="00296B32"/>
        </w:tc>
      </w:tr>
      <w:tr w:rsidR="00400E5C" w:rsidRPr="00B71243" w14:paraId="50018015" w14:textId="77777777" w:rsidTr="00FE3DBB">
        <w:trPr>
          <w:trHeight w:val="121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8F911" w14:textId="77777777" w:rsidR="00400E5C" w:rsidRPr="00B71243" w:rsidRDefault="00400E5C" w:rsidP="00296B32"/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B77D697" w14:textId="77777777" w:rsidR="00400E5C" w:rsidRPr="00B71243" w:rsidRDefault="00400E5C" w:rsidP="00296B32">
            <w:r w:rsidRPr="00B71243">
              <w:t>Верно ли определил автор актуальность работы?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F7061C1" w14:textId="77777777" w:rsidR="00400E5C" w:rsidRPr="00B71243" w:rsidRDefault="00400E5C" w:rsidP="00296B32">
            <w:r w:rsidRPr="00B71243">
              <w:t>От 0 до 1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5630F8A" w14:textId="77777777" w:rsidR="00400E5C" w:rsidRPr="00B71243" w:rsidRDefault="00400E5C" w:rsidP="00296B32"/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4580696" w14:textId="77777777" w:rsidR="00400E5C" w:rsidRPr="00B71243" w:rsidRDefault="00400E5C" w:rsidP="00296B32"/>
        </w:tc>
      </w:tr>
      <w:tr w:rsidR="00400E5C" w:rsidRPr="00B71243" w14:paraId="3B984DEA" w14:textId="77777777" w:rsidTr="00FE3DBB">
        <w:trPr>
          <w:trHeight w:val="121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B8C6E" w14:textId="77777777" w:rsidR="00400E5C" w:rsidRPr="00B71243" w:rsidRDefault="00400E5C" w:rsidP="00296B32"/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E6739E5" w14:textId="77777777" w:rsidR="00400E5C" w:rsidRPr="00B71243" w:rsidRDefault="00400E5C" w:rsidP="00296B32">
            <w:r w:rsidRPr="00B71243">
              <w:t>Верно ли определены цели, задачи работы?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924C92E" w14:textId="77777777" w:rsidR="00400E5C" w:rsidRPr="00B71243" w:rsidRDefault="00400E5C" w:rsidP="00296B32">
            <w:r w:rsidRPr="00B71243">
              <w:t>От 0 до 2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346AC06" w14:textId="77777777" w:rsidR="00400E5C" w:rsidRPr="00B71243" w:rsidRDefault="00400E5C" w:rsidP="00296B32"/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9423281" w14:textId="77777777" w:rsidR="00400E5C" w:rsidRPr="00B71243" w:rsidRDefault="00400E5C" w:rsidP="00296B32"/>
        </w:tc>
      </w:tr>
      <w:tr w:rsidR="00400E5C" w:rsidRPr="00B71243" w14:paraId="0F9DDB96" w14:textId="77777777" w:rsidTr="00FE3DBB">
        <w:trPr>
          <w:trHeight w:val="121"/>
          <w:tblCellSpacing w:w="15" w:type="dxa"/>
        </w:trPr>
        <w:tc>
          <w:tcPr>
            <w:tcW w:w="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CF1D5AF" w14:textId="77777777" w:rsidR="00400E5C" w:rsidRPr="00B71243" w:rsidRDefault="00400E5C" w:rsidP="00296B32">
            <w:r w:rsidRPr="00B71243">
              <w:rPr>
                <w:b/>
                <w:bCs/>
              </w:rPr>
              <w:t>Теоретическая и \ или практическая ценность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49F85F2" w14:textId="77777777" w:rsidR="00400E5C" w:rsidRPr="00B71243" w:rsidRDefault="00400E5C" w:rsidP="00296B32">
            <w:r w:rsidRPr="00B71243">
              <w:t>Результаты исследования доведены до идеи (потенциальной возможности) применения на практике.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6E279EB" w14:textId="77777777" w:rsidR="00400E5C" w:rsidRPr="00B71243" w:rsidRDefault="00400E5C" w:rsidP="00296B32">
            <w:r w:rsidRPr="00B71243">
              <w:t>От 0 до 2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96C0084" w14:textId="77777777" w:rsidR="00400E5C" w:rsidRPr="00B71243" w:rsidRDefault="00400E5C" w:rsidP="00296B32"/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F5CA11E" w14:textId="77777777" w:rsidR="00400E5C" w:rsidRPr="00B71243" w:rsidRDefault="00400E5C" w:rsidP="00296B32"/>
        </w:tc>
      </w:tr>
      <w:tr w:rsidR="00400E5C" w:rsidRPr="00B71243" w14:paraId="176CE3A0" w14:textId="77777777" w:rsidTr="00FE3DBB">
        <w:trPr>
          <w:trHeight w:val="121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DBB3F" w14:textId="77777777" w:rsidR="00400E5C" w:rsidRPr="00B71243" w:rsidRDefault="00400E5C" w:rsidP="00296B32"/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2052ABD" w14:textId="77777777" w:rsidR="00400E5C" w:rsidRPr="00B71243" w:rsidRDefault="00400E5C" w:rsidP="00296B32">
            <w:r w:rsidRPr="00B71243">
              <w:t>Проделанная работа решает или детально прорабатывает на материале проблемные теоретические вопросы в определенной научной области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B45801B" w14:textId="77777777" w:rsidR="00400E5C" w:rsidRPr="00B71243" w:rsidRDefault="00400E5C" w:rsidP="00296B32">
            <w:r w:rsidRPr="00B71243">
              <w:t>От 0 до 2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45077C8" w14:textId="77777777" w:rsidR="00400E5C" w:rsidRPr="00B71243" w:rsidRDefault="00400E5C" w:rsidP="00296B32"/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E1003C2" w14:textId="77777777" w:rsidR="00400E5C" w:rsidRPr="00B71243" w:rsidRDefault="00400E5C" w:rsidP="00296B32"/>
        </w:tc>
      </w:tr>
      <w:tr w:rsidR="00400E5C" w:rsidRPr="00B71243" w14:paraId="6DF5A9D1" w14:textId="77777777" w:rsidTr="00FE3DBB">
        <w:trPr>
          <w:trHeight w:val="121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522CD" w14:textId="77777777" w:rsidR="00400E5C" w:rsidRPr="00B71243" w:rsidRDefault="00400E5C" w:rsidP="00296B32"/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DF4FCB9" w14:textId="77777777" w:rsidR="00400E5C" w:rsidRPr="00B71243" w:rsidRDefault="00400E5C" w:rsidP="00296B32">
            <w:r w:rsidRPr="00B71243">
              <w:t xml:space="preserve">Автор в работе указал теоретическую и / или практическую </w:t>
            </w:r>
            <w:r w:rsidRPr="00B71243">
              <w:lastRenderedPageBreak/>
              <w:t>значимость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A900E6A" w14:textId="77777777" w:rsidR="00400E5C" w:rsidRPr="00B71243" w:rsidRDefault="00400E5C" w:rsidP="00296B32">
            <w:r w:rsidRPr="00B71243">
              <w:lastRenderedPageBreak/>
              <w:t>От 0 до 1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385BDBE" w14:textId="77777777" w:rsidR="00400E5C" w:rsidRPr="00B71243" w:rsidRDefault="00400E5C" w:rsidP="00296B32"/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CCCF591" w14:textId="77777777" w:rsidR="00400E5C" w:rsidRPr="00B71243" w:rsidRDefault="00400E5C" w:rsidP="00296B32"/>
        </w:tc>
      </w:tr>
      <w:tr w:rsidR="00400E5C" w:rsidRPr="00B71243" w14:paraId="21762384" w14:textId="77777777" w:rsidTr="00FE3DBB">
        <w:trPr>
          <w:trHeight w:val="121"/>
          <w:tblCellSpacing w:w="15" w:type="dxa"/>
        </w:trPr>
        <w:tc>
          <w:tcPr>
            <w:tcW w:w="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480B795" w14:textId="77777777" w:rsidR="00400E5C" w:rsidRPr="00B71243" w:rsidRDefault="00400E5C" w:rsidP="00296B32">
            <w:r w:rsidRPr="00B71243">
              <w:rPr>
                <w:b/>
                <w:bCs/>
              </w:rPr>
              <w:t>Методы исследования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90F7DF5" w14:textId="77777777" w:rsidR="00400E5C" w:rsidRPr="00B71243" w:rsidRDefault="00400E5C" w:rsidP="00296B32">
            <w:r w:rsidRPr="00B71243">
              <w:t>Целесообразность применяемых методов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2600E00" w14:textId="77777777" w:rsidR="00400E5C" w:rsidRPr="00B71243" w:rsidRDefault="00400E5C" w:rsidP="00296B32">
            <w:r w:rsidRPr="00B71243">
              <w:t>1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A05E259" w14:textId="77777777" w:rsidR="00400E5C" w:rsidRPr="00B71243" w:rsidRDefault="00400E5C" w:rsidP="00296B32"/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EC9740E" w14:textId="77777777" w:rsidR="00400E5C" w:rsidRPr="00B71243" w:rsidRDefault="00400E5C" w:rsidP="00296B32"/>
        </w:tc>
      </w:tr>
      <w:tr w:rsidR="00400E5C" w:rsidRPr="00B71243" w14:paraId="6DBDCF35" w14:textId="77777777" w:rsidTr="00FE3DBB">
        <w:trPr>
          <w:trHeight w:val="121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D3E0B" w14:textId="77777777" w:rsidR="00400E5C" w:rsidRPr="00B71243" w:rsidRDefault="00400E5C" w:rsidP="00296B32"/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4820396" w14:textId="77777777" w:rsidR="00400E5C" w:rsidRPr="00B71243" w:rsidRDefault="00400E5C" w:rsidP="00296B32">
            <w:r w:rsidRPr="00B71243">
              <w:t>Соблюдение технологии использования методов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AD0784B" w14:textId="77777777" w:rsidR="00400E5C" w:rsidRPr="00B71243" w:rsidRDefault="00400E5C" w:rsidP="00296B32">
            <w:r w:rsidRPr="00B71243">
              <w:t>1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AA3B72D" w14:textId="77777777" w:rsidR="00400E5C" w:rsidRPr="00B71243" w:rsidRDefault="00400E5C" w:rsidP="00296B32"/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5B722C5" w14:textId="77777777" w:rsidR="00400E5C" w:rsidRPr="00B71243" w:rsidRDefault="00400E5C" w:rsidP="00296B32"/>
        </w:tc>
      </w:tr>
      <w:tr w:rsidR="00400E5C" w:rsidRPr="00B71243" w14:paraId="2C3DE7B8" w14:textId="77777777" w:rsidTr="00FE3DBB">
        <w:trPr>
          <w:trHeight w:val="121"/>
          <w:tblCellSpacing w:w="15" w:type="dxa"/>
        </w:trPr>
        <w:tc>
          <w:tcPr>
            <w:tcW w:w="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5C316D2" w14:textId="77777777" w:rsidR="00400E5C" w:rsidRPr="00B71243" w:rsidRDefault="00400E5C" w:rsidP="00296B32">
            <w:r w:rsidRPr="00B71243">
              <w:rPr>
                <w:b/>
                <w:bCs/>
              </w:rPr>
              <w:t>Качество содержания проектной работы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84F45CA" w14:textId="77777777" w:rsidR="00400E5C" w:rsidRPr="00B71243" w:rsidRDefault="00400E5C" w:rsidP="00296B32">
            <w:r w:rsidRPr="00B71243">
              <w:t>Выводы работы соответствуют поставленным целям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4352582" w14:textId="77777777" w:rsidR="00400E5C" w:rsidRPr="00B71243" w:rsidRDefault="00400E5C" w:rsidP="00296B32">
            <w:r w:rsidRPr="00B71243">
              <w:t>2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5ECBEE0" w14:textId="77777777" w:rsidR="00400E5C" w:rsidRPr="00B71243" w:rsidRDefault="00400E5C" w:rsidP="00296B32"/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6635844" w14:textId="77777777" w:rsidR="00400E5C" w:rsidRPr="00B71243" w:rsidRDefault="00400E5C" w:rsidP="00296B32"/>
        </w:tc>
      </w:tr>
      <w:tr w:rsidR="00400E5C" w:rsidRPr="00B71243" w14:paraId="57248086" w14:textId="77777777" w:rsidTr="00FE3DBB">
        <w:trPr>
          <w:trHeight w:val="121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F4E77" w14:textId="77777777" w:rsidR="00400E5C" w:rsidRPr="00B71243" w:rsidRDefault="00400E5C" w:rsidP="00296B32"/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0A21627" w14:textId="77777777" w:rsidR="00400E5C" w:rsidRPr="00B71243" w:rsidRDefault="00400E5C" w:rsidP="00296B32">
            <w:r w:rsidRPr="00B71243">
              <w:t>Оригинальность, неповторимость проекта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538B7BA" w14:textId="77777777" w:rsidR="00400E5C" w:rsidRPr="00B71243" w:rsidRDefault="00400E5C" w:rsidP="00296B32">
            <w:r w:rsidRPr="00B71243">
              <w:t>2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BED2115" w14:textId="77777777" w:rsidR="00400E5C" w:rsidRPr="00B71243" w:rsidRDefault="00400E5C" w:rsidP="00296B32"/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31AD32F" w14:textId="77777777" w:rsidR="00400E5C" w:rsidRPr="00B71243" w:rsidRDefault="00400E5C" w:rsidP="00296B32"/>
        </w:tc>
      </w:tr>
      <w:tr w:rsidR="00400E5C" w:rsidRPr="00B71243" w14:paraId="74559A90" w14:textId="77777777" w:rsidTr="00FE3DBB">
        <w:trPr>
          <w:trHeight w:val="121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37557" w14:textId="77777777" w:rsidR="00400E5C" w:rsidRPr="00B71243" w:rsidRDefault="00400E5C" w:rsidP="00296B32"/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8994A38" w14:textId="77777777" w:rsidR="00400E5C" w:rsidRPr="00B71243" w:rsidRDefault="00400E5C" w:rsidP="00296B32">
            <w:r w:rsidRPr="00B71243">
              <w:t>В проекте есть разделение на части, компоненты, в каждом из которых освещается отдельная сторона работы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BC12859" w14:textId="77777777" w:rsidR="00400E5C" w:rsidRPr="00B71243" w:rsidRDefault="00400E5C" w:rsidP="00296B32">
            <w:r w:rsidRPr="00B71243">
              <w:t>1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C35CEA6" w14:textId="77777777" w:rsidR="00400E5C" w:rsidRPr="00B71243" w:rsidRDefault="00400E5C" w:rsidP="00296B32"/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7459AEE" w14:textId="77777777" w:rsidR="00400E5C" w:rsidRPr="00B71243" w:rsidRDefault="00400E5C" w:rsidP="00296B32"/>
        </w:tc>
      </w:tr>
      <w:tr w:rsidR="00400E5C" w:rsidRPr="00B71243" w14:paraId="0AC81F44" w14:textId="77777777" w:rsidTr="00FE3DBB">
        <w:trPr>
          <w:trHeight w:val="121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77B0E" w14:textId="77777777" w:rsidR="00400E5C" w:rsidRPr="00B71243" w:rsidRDefault="00400E5C" w:rsidP="00296B32"/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6D87B91" w14:textId="77777777" w:rsidR="00400E5C" w:rsidRPr="00B71243" w:rsidRDefault="00400E5C" w:rsidP="00296B32">
            <w:r w:rsidRPr="00B71243">
              <w:t>Есть ли исследовательский аспект в работе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A0914FC" w14:textId="77777777" w:rsidR="00400E5C" w:rsidRPr="00B71243" w:rsidRDefault="00400E5C" w:rsidP="00296B32">
            <w:r w:rsidRPr="00B71243">
              <w:t>2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976E0F1" w14:textId="77777777" w:rsidR="00400E5C" w:rsidRPr="00B71243" w:rsidRDefault="00400E5C" w:rsidP="00296B32"/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0A0256A" w14:textId="77777777" w:rsidR="00400E5C" w:rsidRPr="00B71243" w:rsidRDefault="00400E5C" w:rsidP="00296B32"/>
        </w:tc>
      </w:tr>
      <w:tr w:rsidR="00400E5C" w:rsidRPr="00B71243" w14:paraId="7637A8E5" w14:textId="77777777" w:rsidTr="00FE3DBB">
        <w:trPr>
          <w:trHeight w:val="121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41951" w14:textId="77777777" w:rsidR="00400E5C" w:rsidRPr="00B71243" w:rsidRDefault="00400E5C" w:rsidP="00296B32"/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D2C194F" w14:textId="77777777" w:rsidR="00400E5C" w:rsidRPr="00B71243" w:rsidRDefault="00400E5C" w:rsidP="00296B32">
            <w:r w:rsidRPr="00B71243">
              <w:t>Есть ли у работы перспектива развития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FD3C039" w14:textId="77777777" w:rsidR="00400E5C" w:rsidRPr="00B71243" w:rsidRDefault="00400E5C" w:rsidP="00296B32">
            <w:r w:rsidRPr="00B71243">
              <w:t>1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981F9FD" w14:textId="77777777" w:rsidR="00400E5C" w:rsidRPr="00B71243" w:rsidRDefault="00400E5C" w:rsidP="00296B32"/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A6029FE" w14:textId="77777777" w:rsidR="00400E5C" w:rsidRPr="00B71243" w:rsidRDefault="00400E5C" w:rsidP="00296B32"/>
        </w:tc>
      </w:tr>
      <w:tr w:rsidR="00400E5C" w:rsidRPr="00B71243" w14:paraId="1248034F" w14:textId="77777777" w:rsidTr="00FE3DBB">
        <w:trPr>
          <w:trHeight w:val="121"/>
          <w:tblCellSpacing w:w="15" w:type="dxa"/>
        </w:trPr>
        <w:tc>
          <w:tcPr>
            <w:tcW w:w="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0575F2A" w14:textId="77777777" w:rsidR="00400E5C" w:rsidRPr="00B71243" w:rsidRDefault="00400E5C" w:rsidP="00296B32">
            <w:r w:rsidRPr="00B71243">
              <w:rPr>
                <w:b/>
                <w:bCs/>
              </w:rPr>
              <w:t>Качество продукта проекта (презентации, сайта, информационного диска)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2EA9F68" w14:textId="77777777" w:rsidR="00400E5C" w:rsidRPr="00B71243" w:rsidRDefault="00400E5C" w:rsidP="00296B32">
            <w:r w:rsidRPr="00B71243">
              <w:t>Интересная форма представления, но в рамках делового стиля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DF227C2" w14:textId="77777777" w:rsidR="00400E5C" w:rsidRPr="00B71243" w:rsidRDefault="00400E5C" w:rsidP="00296B32">
            <w:r w:rsidRPr="00B71243">
              <w:t>От 0 до 2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DEC0230" w14:textId="77777777" w:rsidR="00400E5C" w:rsidRPr="00B71243" w:rsidRDefault="00400E5C" w:rsidP="00296B32"/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21CB492" w14:textId="77777777" w:rsidR="00400E5C" w:rsidRPr="00B71243" w:rsidRDefault="00400E5C" w:rsidP="00296B32"/>
        </w:tc>
      </w:tr>
      <w:tr w:rsidR="00400E5C" w:rsidRPr="00B71243" w14:paraId="7A51F3A7" w14:textId="77777777" w:rsidTr="00FE3DBB">
        <w:trPr>
          <w:trHeight w:val="121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39F00" w14:textId="77777777" w:rsidR="00400E5C" w:rsidRPr="00B71243" w:rsidRDefault="00400E5C" w:rsidP="00296B32"/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8E7B0C5" w14:textId="77777777" w:rsidR="00400E5C" w:rsidRPr="00B71243" w:rsidRDefault="00400E5C" w:rsidP="00296B32">
            <w:r w:rsidRPr="00B71243">
              <w:t>Логичность, последовательность слайдов, фотографий и т.д.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B755374" w14:textId="77777777" w:rsidR="00400E5C" w:rsidRPr="00B71243" w:rsidRDefault="00400E5C" w:rsidP="00296B32">
            <w:r w:rsidRPr="00B71243">
              <w:t>От 0 до 2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F0F5378" w14:textId="77777777" w:rsidR="00400E5C" w:rsidRPr="00B71243" w:rsidRDefault="00400E5C" w:rsidP="00296B32"/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A0203A0" w14:textId="77777777" w:rsidR="00400E5C" w:rsidRPr="00B71243" w:rsidRDefault="00400E5C" w:rsidP="00296B32"/>
        </w:tc>
      </w:tr>
      <w:tr w:rsidR="00400E5C" w:rsidRPr="00B71243" w14:paraId="42471EAD" w14:textId="77777777" w:rsidTr="00FE3DBB">
        <w:trPr>
          <w:trHeight w:val="121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D4867" w14:textId="77777777" w:rsidR="00400E5C" w:rsidRPr="00B71243" w:rsidRDefault="00400E5C" w:rsidP="00296B32"/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3CF5F45" w14:textId="77777777" w:rsidR="00400E5C" w:rsidRPr="00B71243" w:rsidRDefault="00400E5C" w:rsidP="00296B32">
            <w:r w:rsidRPr="00B71243">
              <w:t>Форма материала соответствует задумке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586E1AF" w14:textId="77777777" w:rsidR="00400E5C" w:rsidRPr="00B71243" w:rsidRDefault="00400E5C" w:rsidP="00296B32">
            <w:r w:rsidRPr="00B71243">
              <w:t>1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28CEE16" w14:textId="77777777" w:rsidR="00400E5C" w:rsidRPr="00B71243" w:rsidRDefault="00400E5C" w:rsidP="00296B32"/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396910C" w14:textId="77777777" w:rsidR="00400E5C" w:rsidRPr="00B71243" w:rsidRDefault="00400E5C" w:rsidP="00296B32"/>
        </w:tc>
      </w:tr>
      <w:tr w:rsidR="00400E5C" w:rsidRPr="00B71243" w14:paraId="6E106BF3" w14:textId="77777777" w:rsidTr="00FE3DBB">
        <w:trPr>
          <w:trHeight w:val="121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097DB" w14:textId="77777777" w:rsidR="00400E5C" w:rsidRPr="00B71243" w:rsidRDefault="00400E5C" w:rsidP="00296B32"/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37E9190" w14:textId="77777777" w:rsidR="00400E5C" w:rsidRPr="00B71243" w:rsidRDefault="00400E5C" w:rsidP="00296B32">
            <w:r w:rsidRPr="00B71243">
              <w:t>Текст легко воспринимается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9A31575" w14:textId="77777777" w:rsidR="00400E5C" w:rsidRPr="00B71243" w:rsidRDefault="00400E5C" w:rsidP="00296B32">
            <w:r w:rsidRPr="00B71243">
              <w:t>1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07B02AC" w14:textId="77777777" w:rsidR="00400E5C" w:rsidRPr="00B71243" w:rsidRDefault="00400E5C" w:rsidP="00296B32"/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A2239CE" w14:textId="77777777" w:rsidR="00400E5C" w:rsidRPr="00B71243" w:rsidRDefault="00400E5C" w:rsidP="00296B32"/>
        </w:tc>
      </w:tr>
      <w:tr w:rsidR="00400E5C" w:rsidRPr="00B71243" w14:paraId="132EE1F6" w14:textId="77777777" w:rsidTr="00FE3DBB">
        <w:trPr>
          <w:trHeight w:val="121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A3A7F" w14:textId="77777777" w:rsidR="00400E5C" w:rsidRPr="00B71243" w:rsidRDefault="00400E5C" w:rsidP="00296B32"/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E72DF4C" w14:textId="77777777" w:rsidR="00400E5C" w:rsidRPr="00B71243" w:rsidRDefault="00400E5C" w:rsidP="00296B32">
            <w:r w:rsidRPr="00B71243">
              <w:t>Отсутствие грамматических ошибок, стиль речи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7ED3331" w14:textId="77777777" w:rsidR="00400E5C" w:rsidRPr="00B71243" w:rsidRDefault="00400E5C" w:rsidP="00296B32">
            <w:r w:rsidRPr="00B71243">
              <w:t>1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1D18457" w14:textId="77777777" w:rsidR="00400E5C" w:rsidRPr="00B71243" w:rsidRDefault="00400E5C" w:rsidP="00296B32"/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DCED785" w14:textId="77777777" w:rsidR="00400E5C" w:rsidRPr="00B71243" w:rsidRDefault="00400E5C" w:rsidP="00296B32"/>
        </w:tc>
      </w:tr>
      <w:tr w:rsidR="00400E5C" w:rsidRPr="00B71243" w14:paraId="5673B4D4" w14:textId="77777777" w:rsidTr="00FE3DBB">
        <w:trPr>
          <w:trHeight w:val="121"/>
          <w:tblCellSpacing w:w="15" w:type="dxa"/>
        </w:trPr>
        <w:tc>
          <w:tcPr>
            <w:tcW w:w="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89F4947" w14:textId="77777777" w:rsidR="00400E5C" w:rsidRPr="00B71243" w:rsidRDefault="00400E5C" w:rsidP="00296B32">
            <w:r w:rsidRPr="00B71243">
              <w:rPr>
                <w:b/>
                <w:bCs/>
              </w:rPr>
              <w:t>Компетентность участника при защите работы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1CAD107" w14:textId="77777777" w:rsidR="00400E5C" w:rsidRPr="00B71243" w:rsidRDefault="00400E5C" w:rsidP="00296B32">
            <w:r w:rsidRPr="00B71243">
              <w:t>Четкие представления о целях работы, о направлениях ее развития, критическая оценка работы и полученных результатов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CC1E823" w14:textId="77777777" w:rsidR="00400E5C" w:rsidRPr="00B71243" w:rsidRDefault="00400E5C" w:rsidP="00296B32">
            <w:r w:rsidRPr="00B71243">
              <w:t>От 0 до 2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5F36472" w14:textId="77777777" w:rsidR="00400E5C" w:rsidRPr="00B71243" w:rsidRDefault="00400E5C" w:rsidP="00296B32"/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5617289" w14:textId="77777777" w:rsidR="00400E5C" w:rsidRPr="00B71243" w:rsidRDefault="00400E5C" w:rsidP="00296B32"/>
        </w:tc>
      </w:tr>
      <w:tr w:rsidR="00400E5C" w:rsidRPr="00B71243" w14:paraId="21F87B87" w14:textId="77777777" w:rsidTr="00FE3DBB">
        <w:trPr>
          <w:trHeight w:val="121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D18A9" w14:textId="77777777" w:rsidR="00400E5C" w:rsidRPr="00B71243" w:rsidRDefault="00400E5C" w:rsidP="00296B32"/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5D7D799" w14:textId="77777777" w:rsidR="00400E5C" w:rsidRPr="00B71243" w:rsidRDefault="00400E5C" w:rsidP="00296B32">
            <w:r w:rsidRPr="00B71243">
              <w:t>Докладчик изъясняется ясно, четко, понятно, умеет заинтересовать аудиторию, обращает внимание на главные моменты в работе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476D802" w14:textId="77777777" w:rsidR="00400E5C" w:rsidRPr="00B71243" w:rsidRDefault="00400E5C" w:rsidP="00296B32">
            <w:r w:rsidRPr="00B71243">
              <w:t>От 0 до 2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E498CE2" w14:textId="77777777" w:rsidR="00400E5C" w:rsidRPr="00B71243" w:rsidRDefault="00400E5C" w:rsidP="00296B32"/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6AE90DE" w14:textId="77777777" w:rsidR="00400E5C" w:rsidRPr="00B71243" w:rsidRDefault="00400E5C" w:rsidP="00296B32"/>
        </w:tc>
      </w:tr>
      <w:tr w:rsidR="00400E5C" w:rsidRPr="00B71243" w14:paraId="4A4D403C" w14:textId="77777777" w:rsidTr="00FE3DBB">
        <w:trPr>
          <w:trHeight w:val="121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7ACA7" w14:textId="77777777" w:rsidR="00400E5C" w:rsidRPr="00B71243" w:rsidRDefault="00400E5C" w:rsidP="00296B32"/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F976EDD" w14:textId="77777777" w:rsidR="00400E5C" w:rsidRPr="00B71243" w:rsidRDefault="00400E5C" w:rsidP="00296B32">
            <w:r w:rsidRPr="00B71243">
              <w:t>Докладчик опирается на краткие тезисы, выводы, и распространяет, объясняет их аудитории.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F84F937" w14:textId="77777777" w:rsidR="00400E5C" w:rsidRPr="00B71243" w:rsidRDefault="00400E5C" w:rsidP="00296B32">
            <w:r w:rsidRPr="00B71243">
              <w:t>От 0 до 2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B598029" w14:textId="77777777" w:rsidR="00400E5C" w:rsidRPr="00B71243" w:rsidRDefault="00400E5C" w:rsidP="00296B32"/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3965BD1" w14:textId="77777777" w:rsidR="00400E5C" w:rsidRPr="00B71243" w:rsidRDefault="00400E5C" w:rsidP="00296B32"/>
        </w:tc>
      </w:tr>
      <w:tr w:rsidR="00400E5C" w:rsidRPr="00B71243" w14:paraId="7DDBD0A8" w14:textId="77777777" w:rsidTr="00FE3DBB">
        <w:trPr>
          <w:trHeight w:val="121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61970" w14:textId="77777777" w:rsidR="00400E5C" w:rsidRPr="00B71243" w:rsidRDefault="00400E5C" w:rsidP="00296B32"/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F2A96C8" w14:textId="77777777" w:rsidR="00400E5C" w:rsidRPr="00B71243" w:rsidRDefault="00400E5C" w:rsidP="00296B32">
            <w:r w:rsidRPr="00B71243">
              <w:t>Докладчик выдержал временные рамки выступления и успел раскрыть основную суть работы.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FE7603B" w14:textId="77777777" w:rsidR="00400E5C" w:rsidRPr="00B71243" w:rsidRDefault="00400E5C" w:rsidP="00296B32">
            <w:r w:rsidRPr="00B71243">
              <w:t>От 0 до 2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A638EA6" w14:textId="77777777" w:rsidR="00400E5C" w:rsidRPr="00B71243" w:rsidRDefault="00400E5C" w:rsidP="00296B32"/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86460A1" w14:textId="77777777" w:rsidR="00400E5C" w:rsidRPr="00B71243" w:rsidRDefault="00400E5C" w:rsidP="00296B32"/>
        </w:tc>
      </w:tr>
      <w:tr w:rsidR="00400E5C" w:rsidRPr="00B71243" w14:paraId="681257FC" w14:textId="77777777" w:rsidTr="00FE3DBB">
        <w:trPr>
          <w:trHeight w:val="121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0CADE" w14:textId="77777777" w:rsidR="00400E5C" w:rsidRPr="00B71243" w:rsidRDefault="00400E5C" w:rsidP="00296B32"/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ED3A101" w14:textId="77777777" w:rsidR="00400E5C" w:rsidRPr="00B71243" w:rsidRDefault="00400E5C" w:rsidP="00296B32">
            <w:r w:rsidRPr="00B71243">
              <w:t>Докладчик смог аргументировано ответить на заданные вопросы либо определить возможные пути поиска ответа на вопрос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7D49508" w14:textId="77777777" w:rsidR="00400E5C" w:rsidRPr="00B71243" w:rsidRDefault="00400E5C" w:rsidP="00296B32">
            <w:r w:rsidRPr="00B71243">
              <w:t>От 0 до 2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1661C83" w14:textId="77777777" w:rsidR="00400E5C" w:rsidRPr="00B71243" w:rsidRDefault="00400E5C" w:rsidP="00296B32"/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560A7CF" w14:textId="77777777" w:rsidR="00400E5C" w:rsidRPr="00B71243" w:rsidRDefault="00400E5C" w:rsidP="00296B32"/>
        </w:tc>
      </w:tr>
      <w:tr w:rsidR="00DC3AA2" w14:paraId="2C0601C4" w14:textId="77777777" w:rsidTr="00FE3DBB">
        <w:tblPrEx>
          <w:tblCellSpacing w:w="0" w:type="nil"/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1627" w:type="dxa"/>
          <w:trHeight w:val="84"/>
        </w:trPr>
        <w:tc>
          <w:tcPr>
            <w:tcW w:w="637" w:type="dxa"/>
            <w:tcBorders>
              <w:top w:val="single" w:sz="4" w:space="0" w:color="auto"/>
            </w:tcBorders>
          </w:tcPr>
          <w:p w14:paraId="22C649B2" w14:textId="77777777" w:rsidR="00DC3AA2" w:rsidRDefault="00DC3AA2" w:rsidP="00296B32">
            <w:pPr>
              <w:rPr>
                <w:b/>
                <w:i/>
                <w:u w:val="single"/>
              </w:rPr>
            </w:pPr>
          </w:p>
        </w:tc>
      </w:tr>
    </w:tbl>
    <w:p w14:paraId="7D7E7658" w14:textId="77777777" w:rsidR="00295CD8" w:rsidRDefault="00295CD8" w:rsidP="00296B32">
      <w:pPr>
        <w:rPr>
          <w:bCs/>
        </w:rPr>
      </w:pPr>
    </w:p>
    <w:p w14:paraId="778F0C5F" w14:textId="77777777" w:rsidR="00295CD8" w:rsidRPr="00003F85" w:rsidRDefault="00295CD8" w:rsidP="00296B32">
      <w:pPr>
        <w:rPr>
          <w:bCs/>
        </w:rPr>
      </w:pPr>
    </w:p>
    <w:p w14:paraId="45DA82D6" w14:textId="77777777" w:rsidR="00E54362" w:rsidRDefault="00E54362" w:rsidP="00296B32">
      <w:pPr>
        <w:rPr>
          <w:bCs/>
        </w:rPr>
      </w:pPr>
    </w:p>
    <w:p w14:paraId="6ADA1BFD" w14:textId="77777777" w:rsidR="00C50339" w:rsidRDefault="00286FB0" w:rsidP="00296B32">
      <w:pPr>
        <w:rPr>
          <w:b/>
        </w:rPr>
      </w:pPr>
      <w:r w:rsidRPr="00BE2B08">
        <w:rPr>
          <w:b/>
        </w:rPr>
        <w:t>Список литературы</w:t>
      </w:r>
    </w:p>
    <w:p w14:paraId="4C70A75B" w14:textId="77777777" w:rsidR="00DC3AA2" w:rsidRPr="00DC3AA2" w:rsidRDefault="00DC3AA2" w:rsidP="00E9779E">
      <w:pPr>
        <w:jc w:val="both"/>
        <w:rPr>
          <w:b/>
        </w:rPr>
      </w:pPr>
      <w:r w:rsidRPr="00DC3AA2">
        <w:rPr>
          <w:b/>
        </w:rPr>
        <w:lastRenderedPageBreak/>
        <w:t>Для учащихся:</w:t>
      </w:r>
    </w:p>
    <w:p w14:paraId="18D11E03" w14:textId="77777777" w:rsidR="00DC3AA2" w:rsidRPr="00DC3AA2" w:rsidRDefault="00DC3AA2" w:rsidP="00E9779E">
      <w:pPr>
        <w:jc w:val="both"/>
      </w:pPr>
      <w:r w:rsidRPr="00DC3AA2">
        <w:t>Агафонов А.В. , Пожарская С.Г. // Фотобукварь. М. , 1993, - 200с.</w:t>
      </w:r>
    </w:p>
    <w:p w14:paraId="2979054D" w14:textId="77777777" w:rsidR="00DC3AA2" w:rsidRPr="00DC3AA2" w:rsidRDefault="00DC3AA2" w:rsidP="00E9779E">
      <w:pPr>
        <w:jc w:val="both"/>
      </w:pPr>
      <w:r w:rsidRPr="00DC3AA2">
        <w:t>Андерес Г.Ф., Панфилов Н.Д.. «Справочная книга кинолюбителя» (под общей редакцией Д.Н. Шемякина) – Лениздат, 1977 г.</w:t>
      </w:r>
    </w:p>
    <w:p w14:paraId="22CD14E5" w14:textId="77777777" w:rsidR="00DC3AA2" w:rsidRPr="00DC3AA2" w:rsidRDefault="00DC3AA2" w:rsidP="00E9779E">
      <w:pPr>
        <w:jc w:val="both"/>
      </w:pPr>
      <w:r w:rsidRPr="00DC3AA2">
        <w:t>Бабкин Е.В., Баканова А.И. //Фото и видео. М.,Дрофа, 1995, - 380с.</w:t>
      </w:r>
    </w:p>
    <w:p w14:paraId="30A75854" w14:textId="77777777" w:rsidR="00DC3AA2" w:rsidRPr="00DC3AA2" w:rsidRDefault="00DC3AA2" w:rsidP="00E9779E">
      <w:pPr>
        <w:jc w:val="both"/>
      </w:pPr>
      <w:r w:rsidRPr="00DC3AA2">
        <w:t>Гурский Ю., Корабельникова Г. Photoshop7.0. Трюки и эффекты - Спб.: Питер, 2002</w:t>
      </w:r>
    </w:p>
    <w:p w14:paraId="1EF45EC4" w14:textId="77777777" w:rsidR="00DC3AA2" w:rsidRPr="00DC3AA2" w:rsidRDefault="00DC3AA2" w:rsidP="00E9779E">
      <w:pPr>
        <w:jc w:val="both"/>
      </w:pPr>
      <w:r w:rsidRPr="00DC3AA2">
        <w:t>Игры для интенсивного обучения / Под ред. В.В. Петрусинского. М., 1991.</w:t>
      </w:r>
    </w:p>
    <w:p w14:paraId="1FE44D49" w14:textId="77777777" w:rsidR="00DC3AA2" w:rsidRPr="00DC3AA2" w:rsidRDefault="00DC3AA2" w:rsidP="00E9779E">
      <w:pPr>
        <w:jc w:val="both"/>
        <w:rPr>
          <w:lang w:val="en-US"/>
        </w:rPr>
      </w:pPr>
      <w:r w:rsidRPr="00DC3AA2">
        <w:t>Кеворков В.В. Рекламный текст. М</w:t>
      </w:r>
      <w:r w:rsidRPr="00DC3AA2">
        <w:rPr>
          <w:lang w:val="en-US"/>
        </w:rPr>
        <w:t>., 1996.</w:t>
      </w:r>
    </w:p>
    <w:p w14:paraId="1475B952" w14:textId="77777777" w:rsidR="00DC3AA2" w:rsidRPr="00DC3AA2" w:rsidRDefault="00DC3AA2" w:rsidP="00E9779E">
      <w:pPr>
        <w:jc w:val="both"/>
      </w:pPr>
      <w:r w:rsidRPr="00DC3AA2">
        <w:t>Кишик</w:t>
      </w:r>
      <w:r w:rsidRPr="00DC3AA2">
        <w:rPr>
          <w:lang w:val="en-US"/>
        </w:rPr>
        <w:t> </w:t>
      </w:r>
      <w:r w:rsidRPr="00DC3AA2">
        <w:t>А</w:t>
      </w:r>
      <w:r w:rsidRPr="00DC3AA2">
        <w:rPr>
          <w:lang w:val="en-US"/>
        </w:rPr>
        <w:t>.</w:t>
      </w:r>
      <w:r w:rsidRPr="00DC3AA2">
        <w:t>Н</w:t>
      </w:r>
      <w:r w:rsidRPr="00DC3AA2">
        <w:rPr>
          <w:lang w:val="en-US"/>
        </w:rPr>
        <w:t>. Adobe Photoshop 7.0. </w:t>
      </w:r>
      <w:r w:rsidRPr="00DC3AA2">
        <w:t>Эффективный самоучитель</w:t>
      </w:r>
    </w:p>
    <w:p w14:paraId="0353436D" w14:textId="77777777" w:rsidR="00DC3AA2" w:rsidRPr="00DC3AA2" w:rsidRDefault="00DC3AA2" w:rsidP="00E9779E">
      <w:pPr>
        <w:jc w:val="both"/>
      </w:pPr>
      <w:r w:rsidRPr="00DC3AA2">
        <w:t>Кожина М.Н. Стилистика русского языка. -М., 1983</w:t>
      </w:r>
    </w:p>
    <w:p w14:paraId="2C4E6EC3" w14:textId="77777777" w:rsidR="00DC3AA2" w:rsidRPr="00DC3AA2" w:rsidRDefault="00DC3AA2" w:rsidP="00E9779E">
      <w:pPr>
        <w:jc w:val="both"/>
      </w:pPr>
      <w:r w:rsidRPr="00DC3AA2">
        <w:t>Курский Л.Д., Фельдман Я.Д. //Иллюстрированное пособие по обучению</w:t>
      </w:r>
    </w:p>
    <w:p w14:paraId="57FBF13A" w14:textId="77777777" w:rsidR="00DC3AA2" w:rsidRPr="00DC3AA2" w:rsidRDefault="00DC3AA2" w:rsidP="00E9779E">
      <w:pPr>
        <w:jc w:val="both"/>
      </w:pPr>
      <w:r w:rsidRPr="00DC3AA2">
        <w:t>фотосъемке. Практическое пособие. М., Высшая школа, 1991, - 160 с.</w:t>
      </w:r>
    </w:p>
    <w:p w14:paraId="77622C5D" w14:textId="77777777" w:rsidR="00DC3AA2" w:rsidRPr="00DC3AA2" w:rsidRDefault="00DC3AA2" w:rsidP="00E9779E">
      <w:pPr>
        <w:jc w:val="both"/>
      </w:pPr>
      <w:r w:rsidRPr="00DC3AA2">
        <w:t>Розенталь Д.Э. Практическая стилистика русского языка. М., 1974.</w:t>
      </w:r>
    </w:p>
    <w:p w14:paraId="0C4CD404" w14:textId="77777777" w:rsidR="00DC3AA2" w:rsidRPr="00DC3AA2" w:rsidRDefault="00DC3AA2" w:rsidP="00E9779E">
      <w:pPr>
        <w:jc w:val="both"/>
      </w:pPr>
      <w:r w:rsidRPr="00DC3AA2">
        <w:t>Розенталь Д.Э., Голуб И.Б. Занимательная стилистика. – М., 1988</w:t>
      </w:r>
    </w:p>
    <w:p w14:paraId="7A6E440A" w14:textId="77777777" w:rsidR="00DC3AA2" w:rsidRPr="00C45A92" w:rsidRDefault="00DC3AA2" w:rsidP="00E9779E">
      <w:pPr>
        <w:jc w:val="both"/>
        <w:rPr>
          <w:b/>
        </w:rPr>
      </w:pPr>
      <w:r w:rsidRPr="00C45A92">
        <w:rPr>
          <w:b/>
        </w:rPr>
        <w:t>Для педагога:</w:t>
      </w:r>
    </w:p>
    <w:p w14:paraId="73352260" w14:textId="77777777" w:rsidR="00DC3AA2" w:rsidRPr="00DC3AA2" w:rsidRDefault="00DC3AA2" w:rsidP="00E9779E">
      <w:pPr>
        <w:jc w:val="both"/>
      </w:pPr>
      <w:r w:rsidRPr="00DC3AA2">
        <w:t>Бондаренко Е.А. Творческий проект как элективный курс Образовательные технологии XXI века ОТ’07 / под ред. С.И. Гудилиной, К.М. Тихомировой, Д.Т. Рудаковой. М., 2007 С. 188-194.</w:t>
      </w:r>
    </w:p>
    <w:p w14:paraId="5874A8B2" w14:textId="77777777" w:rsidR="00DC3AA2" w:rsidRPr="00DC3AA2" w:rsidRDefault="00DC3AA2" w:rsidP="00E9779E">
      <w:pPr>
        <w:jc w:val="both"/>
      </w:pPr>
      <w:r w:rsidRPr="00DC3AA2">
        <w:t>Бондаренко Е.А. Формирование медиакультуры подростков как фактор развития информационной образовательной среды // Образовательные технологии XXI века / ред. С.И. Гудилина.</w:t>
      </w:r>
    </w:p>
    <w:p w14:paraId="0E789D31" w14:textId="77777777" w:rsidR="00DC3AA2" w:rsidRPr="00DC3AA2" w:rsidRDefault="00DC3AA2" w:rsidP="00E9779E">
      <w:pPr>
        <w:jc w:val="both"/>
      </w:pPr>
      <w:r w:rsidRPr="00DC3AA2">
        <w:t>Волков И.П. Приобщение школьников к творчеству: из опыта работы. -М.: Просвещение, 2002 – 144 с.</w:t>
      </w:r>
    </w:p>
    <w:p w14:paraId="44332330" w14:textId="77777777" w:rsidR="00DC3AA2" w:rsidRPr="00DC3AA2" w:rsidRDefault="00DC3AA2" w:rsidP="00E9779E">
      <w:pPr>
        <w:jc w:val="both"/>
      </w:pPr>
      <w:r w:rsidRPr="00DC3AA2">
        <w:t>Медиакультура. Программа для 1-11 кл. // Основы экранной культуры. Медиакультура: сб. программ / под ред. Ю.Н. Усова. М., МИПКРО, 1996.</w:t>
      </w:r>
    </w:p>
    <w:p w14:paraId="78D9BFBA" w14:textId="77777777" w:rsidR="00DC3AA2" w:rsidRPr="00DC3AA2" w:rsidRDefault="00DC3AA2" w:rsidP="00E9779E">
      <w:pPr>
        <w:jc w:val="both"/>
      </w:pPr>
      <w:r w:rsidRPr="00DC3AA2">
        <w:t>Мурюкина Е.В. Медиаобразование старшеклассников на материале прессы. Таганрог: Изд-во Ю.Д. Кучма, 2006 200 c.</w:t>
      </w:r>
    </w:p>
    <w:p w14:paraId="549D33DC" w14:textId="77777777" w:rsidR="00DC3AA2" w:rsidRPr="00DC3AA2" w:rsidRDefault="00DC3AA2" w:rsidP="00E9779E">
      <w:pPr>
        <w:jc w:val="both"/>
      </w:pPr>
      <w:r w:rsidRPr="00DC3AA2">
        <w:t>Питер Коуп – «</w:t>
      </w:r>
      <w:hyperlink r:id="rId9" w:tgtFrame="_blank" w:history="1">
        <w:r w:rsidRPr="00DC3AA2">
          <w:rPr>
            <w:u w:val="single"/>
          </w:rPr>
          <w:t>Азбука фотосъемки для детей: Цифровые и пленочные камеры</w:t>
        </w:r>
      </w:hyperlink>
      <w:r w:rsidRPr="00DC3AA2">
        <w:t>», Арт-Родник, 2006 г.</w:t>
      </w:r>
    </w:p>
    <w:p w14:paraId="2DDB7157" w14:textId="77777777" w:rsidR="00DC3AA2" w:rsidRPr="00DC3AA2" w:rsidRDefault="00DC3AA2" w:rsidP="00E9779E">
      <w:pPr>
        <w:jc w:val="both"/>
      </w:pPr>
      <w:r w:rsidRPr="00DC3AA2">
        <w:t>Поличко Г.А. Изучение монтажа на медиаобразовательных занятиях // Медиаобразование. 2005, № 4 С.40-48.</w:t>
      </w:r>
    </w:p>
    <w:p w14:paraId="5697D817" w14:textId="77777777" w:rsidR="00DC3AA2" w:rsidRPr="00DC3AA2" w:rsidRDefault="00DC3AA2" w:rsidP="00E9779E">
      <w:pPr>
        <w:jc w:val="both"/>
      </w:pPr>
      <w:r w:rsidRPr="00DC3AA2">
        <w:rPr>
          <w:color w:val="040404"/>
        </w:rPr>
        <w:t>СМИ в пространстве Интернета: Учебное пособие / Лукина М.М,, Фомичева И.Д. – М.: Факультет журналистики МГУ им. М.В. Ломоносова, 2005. – 87 с.</w:t>
      </w:r>
    </w:p>
    <w:sectPr w:rsidR="00DC3AA2" w:rsidRPr="00DC3AA2" w:rsidSect="00E9779E">
      <w:footerReference w:type="default" r:id="rId10"/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771E3" w14:textId="77777777" w:rsidR="00182B37" w:rsidRDefault="00182B37" w:rsidP="00146DC5">
      <w:r>
        <w:separator/>
      </w:r>
    </w:p>
  </w:endnote>
  <w:endnote w:type="continuationSeparator" w:id="0">
    <w:p w14:paraId="76810766" w14:textId="77777777" w:rsidR="00182B37" w:rsidRDefault="00182B37" w:rsidP="0014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1805016"/>
      <w:docPartObj>
        <w:docPartGallery w:val="Page Numbers (Bottom of Page)"/>
        <w:docPartUnique/>
      </w:docPartObj>
    </w:sdtPr>
    <w:sdtEndPr/>
    <w:sdtContent>
      <w:p w14:paraId="52A6540C" w14:textId="3E600C10" w:rsidR="00295CD8" w:rsidRDefault="000B32B8">
        <w:pPr>
          <w:pStyle w:val="a6"/>
          <w:jc w:val="center"/>
        </w:pPr>
        <w:r>
          <w:fldChar w:fldCharType="begin"/>
        </w:r>
        <w:r w:rsidR="003A7B1C">
          <w:instrText xml:space="preserve"> PAGE   \* MERGEFORMAT </w:instrText>
        </w:r>
        <w:r>
          <w:fldChar w:fldCharType="separate"/>
        </w:r>
        <w:r w:rsidR="00FD77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F337B9" w14:textId="77777777" w:rsidR="00295CD8" w:rsidRDefault="00295CD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D65C4" w14:textId="77777777" w:rsidR="00182B37" w:rsidRDefault="00182B37" w:rsidP="00146DC5">
      <w:r>
        <w:separator/>
      </w:r>
    </w:p>
  </w:footnote>
  <w:footnote w:type="continuationSeparator" w:id="0">
    <w:p w14:paraId="4B4D84FE" w14:textId="77777777" w:rsidR="00182B37" w:rsidRDefault="00182B37" w:rsidP="0014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650025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8206F26"/>
    <w:multiLevelType w:val="hybridMultilevel"/>
    <w:tmpl w:val="27F2E4AC"/>
    <w:lvl w:ilvl="0" w:tplc="44863A9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E297699"/>
    <w:multiLevelType w:val="hybridMultilevel"/>
    <w:tmpl w:val="41BA0AC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10B79E6"/>
    <w:multiLevelType w:val="hybridMultilevel"/>
    <w:tmpl w:val="9D28B5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77003"/>
    <w:multiLevelType w:val="hybridMultilevel"/>
    <w:tmpl w:val="DE1A2CF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BF36157"/>
    <w:multiLevelType w:val="multilevel"/>
    <w:tmpl w:val="D1343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747B65"/>
    <w:multiLevelType w:val="hybridMultilevel"/>
    <w:tmpl w:val="366412D6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7" w15:restartNumberingAfterBreak="0">
    <w:nsid w:val="3190299D"/>
    <w:multiLevelType w:val="hybridMultilevel"/>
    <w:tmpl w:val="41663B4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6372CFC"/>
    <w:multiLevelType w:val="hybridMultilevel"/>
    <w:tmpl w:val="EB4694DE"/>
    <w:lvl w:ilvl="0" w:tplc="041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9" w15:restartNumberingAfterBreak="0">
    <w:nsid w:val="367D0D5D"/>
    <w:multiLevelType w:val="multilevel"/>
    <w:tmpl w:val="5AFCD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EF0E30"/>
    <w:multiLevelType w:val="hybridMultilevel"/>
    <w:tmpl w:val="0BA4E40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9815AD3"/>
    <w:multiLevelType w:val="hybridMultilevel"/>
    <w:tmpl w:val="19E23EC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3AD95BF8"/>
    <w:multiLevelType w:val="hybridMultilevel"/>
    <w:tmpl w:val="E53817AC"/>
    <w:lvl w:ilvl="0" w:tplc="041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3" w15:restartNumberingAfterBreak="0">
    <w:nsid w:val="3B8E7664"/>
    <w:multiLevelType w:val="hybridMultilevel"/>
    <w:tmpl w:val="6EBEFEE2"/>
    <w:lvl w:ilvl="0" w:tplc="ED6CC7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363F49"/>
    <w:multiLevelType w:val="hybridMultilevel"/>
    <w:tmpl w:val="455E7A84"/>
    <w:lvl w:ilvl="0" w:tplc="041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5" w15:restartNumberingAfterBreak="0">
    <w:nsid w:val="60212EAC"/>
    <w:multiLevelType w:val="hybridMultilevel"/>
    <w:tmpl w:val="5AC80D5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634C1D11"/>
    <w:multiLevelType w:val="hybridMultilevel"/>
    <w:tmpl w:val="B8D20150"/>
    <w:lvl w:ilvl="0" w:tplc="53F8D23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2" w:hanging="360"/>
      </w:pPr>
    </w:lvl>
    <w:lvl w:ilvl="2" w:tplc="0419001B" w:tentative="1">
      <w:start w:val="1"/>
      <w:numFmt w:val="lowerRoman"/>
      <w:lvlText w:val="%3."/>
      <w:lvlJc w:val="right"/>
      <w:pPr>
        <w:ind w:left="1742" w:hanging="180"/>
      </w:pPr>
    </w:lvl>
    <w:lvl w:ilvl="3" w:tplc="0419000F" w:tentative="1">
      <w:start w:val="1"/>
      <w:numFmt w:val="decimal"/>
      <w:lvlText w:val="%4."/>
      <w:lvlJc w:val="left"/>
      <w:pPr>
        <w:ind w:left="2462" w:hanging="360"/>
      </w:pPr>
    </w:lvl>
    <w:lvl w:ilvl="4" w:tplc="04190019" w:tentative="1">
      <w:start w:val="1"/>
      <w:numFmt w:val="lowerLetter"/>
      <w:lvlText w:val="%5."/>
      <w:lvlJc w:val="left"/>
      <w:pPr>
        <w:ind w:left="3182" w:hanging="360"/>
      </w:pPr>
    </w:lvl>
    <w:lvl w:ilvl="5" w:tplc="0419001B" w:tentative="1">
      <w:start w:val="1"/>
      <w:numFmt w:val="lowerRoman"/>
      <w:lvlText w:val="%6."/>
      <w:lvlJc w:val="right"/>
      <w:pPr>
        <w:ind w:left="3902" w:hanging="180"/>
      </w:pPr>
    </w:lvl>
    <w:lvl w:ilvl="6" w:tplc="0419000F" w:tentative="1">
      <w:start w:val="1"/>
      <w:numFmt w:val="decimal"/>
      <w:lvlText w:val="%7."/>
      <w:lvlJc w:val="left"/>
      <w:pPr>
        <w:ind w:left="4622" w:hanging="360"/>
      </w:pPr>
    </w:lvl>
    <w:lvl w:ilvl="7" w:tplc="04190019" w:tentative="1">
      <w:start w:val="1"/>
      <w:numFmt w:val="lowerLetter"/>
      <w:lvlText w:val="%8."/>
      <w:lvlJc w:val="left"/>
      <w:pPr>
        <w:ind w:left="5342" w:hanging="360"/>
      </w:pPr>
    </w:lvl>
    <w:lvl w:ilvl="8" w:tplc="041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17" w15:restartNumberingAfterBreak="0">
    <w:nsid w:val="68CD60A4"/>
    <w:multiLevelType w:val="multilevel"/>
    <w:tmpl w:val="91668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632E0C"/>
    <w:multiLevelType w:val="hybridMultilevel"/>
    <w:tmpl w:val="99140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D5E40"/>
    <w:multiLevelType w:val="multilevel"/>
    <w:tmpl w:val="24960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E3227A"/>
    <w:multiLevelType w:val="hybridMultilevel"/>
    <w:tmpl w:val="A568F5D4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1" w15:restartNumberingAfterBreak="0">
    <w:nsid w:val="7A9902BD"/>
    <w:multiLevelType w:val="hybridMultilevel"/>
    <w:tmpl w:val="65C2383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2" w15:restartNumberingAfterBreak="0">
    <w:nsid w:val="7B220C0B"/>
    <w:multiLevelType w:val="multilevel"/>
    <w:tmpl w:val="D1343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8D2E2C"/>
    <w:multiLevelType w:val="hybridMultilevel"/>
    <w:tmpl w:val="EE50F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20"/>
  </w:num>
  <w:num w:numId="4">
    <w:abstractNumId w:val="22"/>
  </w:num>
  <w:num w:numId="5">
    <w:abstractNumId w:val="18"/>
  </w:num>
  <w:num w:numId="6">
    <w:abstractNumId w:val="4"/>
  </w:num>
  <w:num w:numId="7">
    <w:abstractNumId w:val="11"/>
  </w:num>
  <w:num w:numId="8">
    <w:abstractNumId w:val="8"/>
  </w:num>
  <w:num w:numId="9">
    <w:abstractNumId w:val="12"/>
  </w:num>
  <w:num w:numId="10">
    <w:abstractNumId w:val="14"/>
  </w:num>
  <w:num w:numId="11">
    <w:abstractNumId w:val="9"/>
  </w:num>
  <w:num w:numId="12">
    <w:abstractNumId w:val="10"/>
  </w:num>
  <w:num w:numId="13">
    <w:abstractNumId w:val="7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3"/>
  </w:num>
  <w:num w:numId="17">
    <w:abstractNumId w:val="15"/>
  </w:num>
  <w:num w:numId="18">
    <w:abstractNumId w:val="0"/>
    <w:lvlOverride w:ilvl="0">
      <w:lvl w:ilvl="0">
        <w:numFmt w:val="bullet"/>
        <w:lvlText w:val="-"/>
        <w:legacy w:legacy="1" w:legacySpace="0" w:legacyIndent="30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21"/>
  </w:num>
  <w:num w:numId="20">
    <w:abstractNumId w:val="16"/>
  </w:num>
  <w:num w:numId="21">
    <w:abstractNumId w:val="5"/>
  </w:num>
  <w:num w:numId="22">
    <w:abstractNumId w:val="13"/>
  </w:num>
  <w:num w:numId="23">
    <w:abstractNumId w:val="1"/>
  </w:num>
  <w:num w:numId="24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339"/>
    <w:rsid w:val="00003F85"/>
    <w:rsid w:val="00075E64"/>
    <w:rsid w:val="00077DC5"/>
    <w:rsid w:val="000A62CD"/>
    <w:rsid w:val="000B32B8"/>
    <w:rsid w:val="000F016F"/>
    <w:rsid w:val="0010067C"/>
    <w:rsid w:val="00130E42"/>
    <w:rsid w:val="00146DC5"/>
    <w:rsid w:val="00182B37"/>
    <w:rsid w:val="001B62C7"/>
    <w:rsid w:val="001C7F73"/>
    <w:rsid w:val="001D6148"/>
    <w:rsid w:val="001E14E3"/>
    <w:rsid w:val="002072E6"/>
    <w:rsid w:val="002143D4"/>
    <w:rsid w:val="00227BD5"/>
    <w:rsid w:val="002455B5"/>
    <w:rsid w:val="00286FB0"/>
    <w:rsid w:val="00295B9C"/>
    <w:rsid w:val="00295CD8"/>
    <w:rsid w:val="00296B32"/>
    <w:rsid w:val="002A1E55"/>
    <w:rsid w:val="002A5B32"/>
    <w:rsid w:val="002C758C"/>
    <w:rsid w:val="002D4B6D"/>
    <w:rsid w:val="002F5B00"/>
    <w:rsid w:val="00374BCF"/>
    <w:rsid w:val="003755AE"/>
    <w:rsid w:val="00376A6D"/>
    <w:rsid w:val="00392A98"/>
    <w:rsid w:val="00396FB5"/>
    <w:rsid w:val="003A7B1C"/>
    <w:rsid w:val="00400E5C"/>
    <w:rsid w:val="00422102"/>
    <w:rsid w:val="00440D55"/>
    <w:rsid w:val="0045021A"/>
    <w:rsid w:val="00450A8A"/>
    <w:rsid w:val="004A1C0D"/>
    <w:rsid w:val="004A52E9"/>
    <w:rsid w:val="004C0209"/>
    <w:rsid w:val="004C2B64"/>
    <w:rsid w:val="004F3E59"/>
    <w:rsid w:val="005079BF"/>
    <w:rsid w:val="00514F0A"/>
    <w:rsid w:val="0051546B"/>
    <w:rsid w:val="00540FFC"/>
    <w:rsid w:val="00573610"/>
    <w:rsid w:val="00574479"/>
    <w:rsid w:val="00583B41"/>
    <w:rsid w:val="005D2906"/>
    <w:rsid w:val="005D601B"/>
    <w:rsid w:val="005F5CDE"/>
    <w:rsid w:val="006F517F"/>
    <w:rsid w:val="00720511"/>
    <w:rsid w:val="00766626"/>
    <w:rsid w:val="007806CB"/>
    <w:rsid w:val="007B0D74"/>
    <w:rsid w:val="007B34AA"/>
    <w:rsid w:val="0081026D"/>
    <w:rsid w:val="00815843"/>
    <w:rsid w:val="008345AC"/>
    <w:rsid w:val="008414C6"/>
    <w:rsid w:val="00885032"/>
    <w:rsid w:val="00892FF5"/>
    <w:rsid w:val="008A0588"/>
    <w:rsid w:val="008C251F"/>
    <w:rsid w:val="00903DCA"/>
    <w:rsid w:val="00916A36"/>
    <w:rsid w:val="00941F19"/>
    <w:rsid w:val="00980CE6"/>
    <w:rsid w:val="009D25B5"/>
    <w:rsid w:val="009D7518"/>
    <w:rsid w:val="00A4203D"/>
    <w:rsid w:val="00A661C7"/>
    <w:rsid w:val="00A93ACD"/>
    <w:rsid w:val="00AC68F5"/>
    <w:rsid w:val="00AC6C41"/>
    <w:rsid w:val="00B34F2B"/>
    <w:rsid w:val="00B43B34"/>
    <w:rsid w:val="00BB3CE9"/>
    <w:rsid w:val="00BE2B08"/>
    <w:rsid w:val="00BF48AA"/>
    <w:rsid w:val="00C26A9E"/>
    <w:rsid w:val="00C45A92"/>
    <w:rsid w:val="00C50339"/>
    <w:rsid w:val="00C76A4D"/>
    <w:rsid w:val="00CA579D"/>
    <w:rsid w:val="00CF0129"/>
    <w:rsid w:val="00D0497D"/>
    <w:rsid w:val="00D370BD"/>
    <w:rsid w:val="00D42D1B"/>
    <w:rsid w:val="00D627D7"/>
    <w:rsid w:val="00D803E4"/>
    <w:rsid w:val="00D95AE3"/>
    <w:rsid w:val="00DB5FF6"/>
    <w:rsid w:val="00DC3AA2"/>
    <w:rsid w:val="00DD0AEB"/>
    <w:rsid w:val="00E2410B"/>
    <w:rsid w:val="00E2489B"/>
    <w:rsid w:val="00E54362"/>
    <w:rsid w:val="00E55C45"/>
    <w:rsid w:val="00E67EC1"/>
    <w:rsid w:val="00E9779E"/>
    <w:rsid w:val="00EA56AA"/>
    <w:rsid w:val="00EA7829"/>
    <w:rsid w:val="00EC63D6"/>
    <w:rsid w:val="00ED46DC"/>
    <w:rsid w:val="00ED626F"/>
    <w:rsid w:val="00ED67F0"/>
    <w:rsid w:val="00EE47EB"/>
    <w:rsid w:val="00F25FC0"/>
    <w:rsid w:val="00F3028C"/>
    <w:rsid w:val="00F36E90"/>
    <w:rsid w:val="00F41520"/>
    <w:rsid w:val="00FA2348"/>
    <w:rsid w:val="00FD7732"/>
    <w:rsid w:val="00FE2BD6"/>
    <w:rsid w:val="00FE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8D948"/>
  <w15:docId w15:val="{89F843B2-4521-4914-BAF9-125A7752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3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C50339"/>
    <w:pPr>
      <w:widowControl w:val="0"/>
      <w:tabs>
        <w:tab w:val="left" w:pos="709"/>
      </w:tabs>
      <w:suppressAutoHyphens/>
    </w:pPr>
    <w:rPr>
      <w:rFonts w:ascii="Liberation Serif" w:eastAsia="DejaVu Sans" w:hAnsi="Liberation Serif" w:cs="DejaVu Sans"/>
      <w:sz w:val="24"/>
      <w:szCs w:val="24"/>
      <w:lang w:eastAsia="zh-CN" w:bidi="hi-IN"/>
    </w:rPr>
  </w:style>
  <w:style w:type="paragraph" w:styleId="a4">
    <w:name w:val="header"/>
    <w:basedOn w:val="a"/>
    <w:link w:val="a5"/>
    <w:uiPriority w:val="99"/>
    <w:semiHidden/>
    <w:unhideWhenUsed/>
    <w:rsid w:val="00146D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46D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46D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6D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C76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2D4B6D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E9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D773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D773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avtorstv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ot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611967-65E2-4E23-BC15-ABD567B4B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19</Pages>
  <Words>5929</Words>
  <Characters>33798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MegaMozg</cp:lastModifiedBy>
  <cp:revision>43</cp:revision>
  <cp:lastPrinted>2024-03-25T09:50:00Z</cp:lastPrinted>
  <dcterms:created xsi:type="dcterms:W3CDTF">2015-09-30T14:54:00Z</dcterms:created>
  <dcterms:modified xsi:type="dcterms:W3CDTF">2024-06-04T05:06:00Z</dcterms:modified>
</cp:coreProperties>
</file>