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0C8" w:rsidRDefault="00F670C8" w:rsidP="00F670C8">
      <w:pPr>
        <w:spacing w:after="0" w:line="240" w:lineRule="auto"/>
        <w:ind w:left="-567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F670C8">
        <w:rPr>
          <w:rFonts w:ascii="Times New Roman" w:hAnsi="Times New Roman"/>
          <w:bCs/>
          <w:sz w:val="28"/>
          <w:szCs w:val="28"/>
        </w:rPr>
        <w:drawing>
          <wp:inline distT="0" distB="0" distL="0" distR="0" wp14:anchorId="7F8C5A34" wp14:editId="3ABDD0E3">
            <wp:extent cx="5940425" cy="82086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0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70C8" w:rsidRDefault="00F670C8" w:rsidP="00A657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670C8" w:rsidRDefault="00F670C8" w:rsidP="00A657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670C8" w:rsidRDefault="00F670C8" w:rsidP="00A657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670C8" w:rsidRDefault="00F670C8" w:rsidP="00A657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670C8" w:rsidRDefault="00F670C8" w:rsidP="00A657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670C8" w:rsidRDefault="00F670C8" w:rsidP="00A657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A65769" w:rsidRPr="00ED3D0D" w:rsidRDefault="00A65769" w:rsidP="00A657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3D0D">
        <w:rPr>
          <w:rFonts w:ascii="Times New Roman" w:hAnsi="Times New Roman"/>
          <w:bCs/>
          <w:sz w:val="28"/>
          <w:szCs w:val="28"/>
        </w:rPr>
        <w:lastRenderedPageBreak/>
        <w:t>Управление образования Администрации Артинского городского округа</w:t>
      </w:r>
    </w:p>
    <w:p w:rsidR="00A65769" w:rsidRPr="00ED3D0D" w:rsidRDefault="00A65769" w:rsidP="00A657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3D0D">
        <w:rPr>
          <w:rFonts w:ascii="Times New Roman" w:hAnsi="Times New Roman"/>
          <w:bCs/>
          <w:sz w:val="28"/>
          <w:szCs w:val="28"/>
        </w:rPr>
        <w:t>Муниципальное автономное общеобразовательное учреждение АГО</w:t>
      </w:r>
    </w:p>
    <w:p w:rsidR="00A65769" w:rsidRPr="00ED3D0D" w:rsidRDefault="00A65769" w:rsidP="00A6576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D3D0D">
        <w:rPr>
          <w:rFonts w:ascii="Times New Roman" w:hAnsi="Times New Roman"/>
          <w:bCs/>
          <w:sz w:val="28"/>
          <w:szCs w:val="28"/>
        </w:rPr>
        <w:t xml:space="preserve"> «Артинская средняя общеобразовательная школа № 6»</w:t>
      </w:r>
    </w:p>
    <w:p w:rsidR="00A65769" w:rsidRPr="00FC51B5" w:rsidRDefault="00A65769" w:rsidP="00A65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5769" w:rsidRPr="0058469B" w:rsidRDefault="00A65769" w:rsidP="00A6576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65769" w:rsidRDefault="00A65769" w:rsidP="00A65769">
      <w:pPr>
        <w:spacing w:after="0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  <w:r w:rsidRPr="00A2699F">
        <w:rPr>
          <w:rFonts w:ascii="Times New Roman" w:hAnsi="Times New Roman"/>
          <w:b/>
          <w:sz w:val="28"/>
          <w:szCs w:val="28"/>
        </w:rPr>
        <w:t>ПРИКАЗ</w:t>
      </w:r>
    </w:p>
    <w:p w:rsidR="00A65769" w:rsidRPr="00A2699F" w:rsidRDefault="00A65769" w:rsidP="00A65769">
      <w:pPr>
        <w:spacing w:after="0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A65769" w:rsidRPr="00E11A15" w:rsidRDefault="00E11A15" w:rsidP="00A65769">
      <w:pPr>
        <w:spacing w:after="0"/>
        <w:ind w:left="-851" w:firstLine="284"/>
        <w:jc w:val="center"/>
        <w:rPr>
          <w:rFonts w:ascii="Times New Roman" w:hAnsi="Times New Roman"/>
          <w:b/>
          <w:sz w:val="28"/>
          <w:szCs w:val="28"/>
        </w:rPr>
      </w:pPr>
      <w:r w:rsidRPr="00E11A15">
        <w:rPr>
          <w:rFonts w:ascii="Times New Roman" w:hAnsi="Times New Roman"/>
          <w:b/>
          <w:sz w:val="28"/>
          <w:szCs w:val="28"/>
        </w:rPr>
        <w:t>от «11</w:t>
      </w:r>
      <w:r w:rsidR="00A65769" w:rsidRPr="00E11A15">
        <w:rPr>
          <w:rFonts w:ascii="Times New Roman" w:hAnsi="Times New Roman"/>
          <w:b/>
          <w:sz w:val="28"/>
          <w:szCs w:val="28"/>
        </w:rPr>
        <w:t xml:space="preserve">» </w:t>
      </w:r>
      <w:r w:rsidRPr="00E11A15">
        <w:rPr>
          <w:rFonts w:ascii="Times New Roman" w:hAnsi="Times New Roman"/>
          <w:b/>
          <w:sz w:val="28"/>
          <w:szCs w:val="28"/>
        </w:rPr>
        <w:t>сентября</w:t>
      </w:r>
      <w:r w:rsidR="00A65769" w:rsidRPr="00E11A15">
        <w:rPr>
          <w:rFonts w:ascii="Times New Roman" w:hAnsi="Times New Roman"/>
          <w:b/>
          <w:sz w:val="28"/>
          <w:szCs w:val="28"/>
        </w:rPr>
        <w:t xml:space="preserve">  20</w:t>
      </w:r>
      <w:r w:rsidRPr="00E11A15">
        <w:rPr>
          <w:rFonts w:ascii="Times New Roman" w:hAnsi="Times New Roman"/>
          <w:b/>
          <w:sz w:val="28"/>
          <w:szCs w:val="28"/>
        </w:rPr>
        <w:t>20</w:t>
      </w:r>
      <w:r w:rsidR="00A65769" w:rsidRPr="00E11A15">
        <w:rPr>
          <w:rFonts w:ascii="Times New Roman" w:hAnsi="Times New Roman"/>
          <w:b/>
          <w:sz w:val="28"/>
          <w:szCs w:val="28"/>
        </w:rPr>
        <w:t xml:space="preserve"> года № </w:t>
      </w:r>
      <w:r w:rsidRPr="00E11A15">
        <w:rPr>
          <w:rFonts w:ascii="Times New Roman" w:hAnsi="Times New Roman"/>
          <w:b/>
          <w:sz w:val="28"/>
          <w:szCs w:val="28"/>
        </w:rPr>
        <w:t>217</w:t>
      </w:r>
      <w:r w:rsidR="00A65769" w:rsidRPr="00E11A15">
        <w:rPr>
          <w:rFonts w:ascii="Times New Roman" w:hAnsi="Times New Roman"/>
          <w:b/>
          <w:sz w:val="28"/>
          <w:szCs w:val="28"/>
        </w:rPr>
        <w:t xml:space="preserve"> - од</w:t>
      </w:r>
    </w:p>
    <w:p w:rsidR="00A65769" w:rsidRPr="003464AE" w:rsidRDefault="00A65769" w:rsidP="00A65769">
      <w:pPr>
        <w:spacing w:after="0"/>
        <w:ind w:left="-851" w:firstLine="284"/>
        <w:rPr>
          <w:rFonts w:ascii="Times New Roman" w:hAnsi="Times New Roman"/>
          <w:sz w:val="24"/>
          <w:szCs w:val="24"/>
        </w:rPr>
      </w:pPr>
    </w:p>
    <w:p w:rsidR="00A65769" w:rsidRDefault="00A65769" w:rsidP="00A65769">
      <w:pPr>
        <w:spacing w:after="0"/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  <w:r w:rsidRPr="00A2699F">
        <w:rPr>
          <w:rFonts w:ascii="Times New Roman" w:hAnsi="Times New Roman"/>
          <w:b/>
          <w:i/>
          <w:sz w:val="28"/>
          <w:szCs w:val="28"/>
        </w:rPr>
        <w:t xml:space="preserve">«Об утверждении Положения </w:t>
      </w:r>
      <w:r>
        <w:rPr>
          <w:rFonts w:ascii="Times New Roman" w:hAnsi="Times New Roman"/>
          <w:b/>
          <w:i/>
          <w:sz w:val="28"/>
          <w:szCs w:val="28"/>
        </w:rPr>
        <w:t xml:space="preserve">о Совете по профилактике безнадзорности и правонарушений среди обучающихся </w:t>
      </w:r>
      <w:r w:rsidRPr="00A2699F">
        <w:rPr>
          <w:rFonts w:ascii="Times New Roman" w:hAnsi="Times New Roman"/>
          <w:b/>
          <w:i/>
          <w:sz w:val="28"/>
          <w:szCs w:val="28"/>
        </w:rPr>
        <w:t>в  МАОУ АГО «АСОШ № 6»</w:t>
      </w:r>
    </w:p>
    <w:p w:rsidR="00A65769" w:rsidRDefault="00A65769" w:rsidP="00A65769">
      <w:pPr>
        <w:spacing w:after="0"/>
        <w:ind w:left="-851" w:firstLine="28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65769" w:rsidRPr="007D728E" w:rsidRDefault="00A65769" w:rsidP="00A65769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В соответствии с Конституцией РФ, Семейным кодексом РФ, </w:t>
      </w:r>
      <w:r w:rsidRPr="00AA71EA">
        <w:rPr>
          <w:rFonts w:ascii="Times New Roman" w:hAnsi="Times New Roman"/>
          <w:sz w:val="28"/>
          <w:szCs w:val="28"/>
        </w:rPr>
        <w:t>Законом РФ от 29.12.2012 № 273-ФЗ "Об образовании",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728E">
        <w:rPr>
          <w:rFonts w:ascii="Times New Roman" w:eastAsia="Times New Roman" w:hAnsi="Times New Roman"/>
          <w:sz w:val="28"/>
          <w:szCs w:val="28"/>
          <w:lang w:eastAsia="ru-RU"/>
        </w:rPr>
        <w:t>Федеральным  законом "Об основах системы профилактики безнадзорности  и  правонарушений несовершеннолетних» от 21.05.1999 № 120-ФЗ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A71EA">
        <w:rPr>
          <w:rFonts w:ascii="Times New Roman" w:hAnsi="Times New Roman"/>
          <w:sz w:val="28"/>
          <w:szCs w:val="28"/>
        </w:rPr>
        <w:t>Законом РФ от 24.06.1999 № 120-ФЗ "Об основах системы профилактики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Федеральным законом «Об основных гарантиях прав ребёнка в РФ от 24.07.1998 г. № 124-ФЗ.</w:t>
      </w:r>
    </w:p>
    <w:p w:rsidR="00A65769" w:rsidRDefault="00A65769" w:rsidP="00A65769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</w:p>
    <w:p w:rsidR="00A65769" w:rsidRPr="0058469B" w:rsidRDefault="00A65769" w:rsidP="00A65769">
      <w:pPr>
        <w:spacing w:after="0"/>
        <w:ind w:left="-851" w:firstLine="284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8469B">
        <w:rPr>
          <w:rFonts w:ascii="Times New Roman" w:hAnsi="Times New Roman"/>
          <w:b/>
          <w:sz w:val="28"/>
          <w:szCs w:val="28"/>
        </w:rPr>
        <w:t>ПРИКАЗЫВАЮ:</w:t>
      </w:r>
    </w:p>
    <w:p w:rsidR="00A65769" w:rsidRDefault="00A65769" w:rsidP="00A65769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</w:p>
    <w:p w:rsidR="00A65769" w:rsidRDefault="00A65769" w:rsidP="00A657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Совете по профилактике безнадзорности и правонарушений среди обучающихся в МАОУ АГО «Артинская СОШ №</w:t>
      </w:r>
      <w:r w:rsidRPr="00561D0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6»</w:t>
      </w:r>
      <w:r w:rsidRPr="00B268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5769" w:rsidRPr="00416C97" w:rsidRDefault="00A65769" w:rsidP="00A657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 приказ М</w:t>
      </w:r>
      <w:r w:rsidR="001D50E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ОУ АГО «АСОШ № 6» от </w:t>
      </w:r>
      <w:r w:rsidR="001D50E2">
        <w:rPr>
          <w:rFonts w:ascii="Times New Roman" w:hAnsi="Times New Roman"/>
          <w:sz w:val="28"/>
          <w:szCs w:val="28"/>
        </w:rPr>
        <w:t>13 июня</w:t>
      </w:r>
      <w:r>
        <w:rPr>
          <w:rFonts w:ascii="Times New Roman" w:hAnsi="Times New Roman"/>
          <w:sz w:val="28"/>
          <w:szCs w:val="28"/>
        </w:rPr>
        <w:t xml:space="preserve"> 201</w:t>
      </w:r>
      <w:r w:rsidR="001D50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1D50E2">
        <w:rPr>
          <w:rFonts w:ascii="Times New Roman" w:hAnsi="Times New Roman"/>
          <w:sz w:val="28"/>
          <w:szCs w:val="28"/>
        </w:rPr>
        <w:t>142-од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Совете по профилактике безнадзорности и правонарушений среди обучающихся в </w:t>
      </w:r>
      <w:r w:rsidR="001D50E2">
        <w:rPr>
          <w:rFonts w:ascii="Times New Roman" w:hAnsi="Times New Roman"/>
          <w:sz w:val="28"/>
          <w:szCs w:val="28"/>
        </w:rPr>
        <w:t>МАОУ АГО «АСОШ № 6</w:t>
      </w:r>
      <w:r>
        <w:rPr>
          <w:rFonts w:ascii="Times New Roman" w:hAnsi="Times New Roman"/>
          <w:sz w:val="28"/>
          <w:szCs w:val="28"/>
        </w:rPr>
        <w:t>».</w:t>
      </w:r>
    </w:p>
    <w:p w:rsidR="00A65769" w:rsidRDefault="00A65769" w:rsidP="00A6576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A65769" w:rsidRDefault="00A65769" w:rsidP="00A6576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A65769" w:rsidRPr="00416C97" w:rsidRDefault="00A65769" w:rsidP="00A6576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A65769" w:rsidRPr="00037F81" w:rsidRDefault="00A65769" w:rsidP="00A6576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МАОУ АГО «АСОШ № 6»</w:t>
      </w:r>
      <w:r w:rsidRPr="00416C97">
        <w:rPr>
          <w:rFonts w:ascii="Times New Roman" w:hAnsi="Times New Roman"/>
          <w:sz w:val="28"/>
          <w:szCs w:val="28"/>
        </w:rPr>
        <w:t xml:space="preserve">                                                  О.А. Голых </w:t>
      </w:r>
    </w:p>
    <w:p w:rsidR="00A65769" w:rsidRPr="0058469B" w:rsidRDefault="00A65769" w:rsidP="00A65769">
      <w:pPr>
        <w:spacing w:after="0"/>
        <w:ind w:left="-851" w:firstLine="28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65769" w:rsidRDefault="00A65769" w:rsidP="00A65769"/>
    <w:p w:rsidR="00A65769" w:rsidRDefault="00A65769" w:rsidP="00A65769"/>
    <w:p w:rsidR="00A65769" w:rsidRDefault="00A65769" w:rsidP="00A65769"/>
    <w:p w:rsidR="00A65769" w:rsidRDefault="00A65769" w:rsidP="00A65769"/>
    <w:p w:rsidR="00ED3D0D" w:rsidRDefault="00ED3D0D"/>
    <w:p w:rsidR="00A65769" w:rsidRDefault="00A65769"/>
    <w:p w:rsidR="001D50E2" w:rsidRDefault="001D50E2"/>
    <w:p w:rsidR="003A2A54" w:rsidRPr="002D31CB" w:rsidRDefault="003A2A54" w:rsidP="003A2A5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E11A15" w:rsidRPr="007A17B8" w:rsidRDefault="00E11A15" w:rsidP="00E11A1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>СОГЛАСОВАНО                                       УТВЕРЖДЕНО</w:t>
      </w:r>
    </w:p>
    <w:p w:rsidR="00E11A15" w:rsidRPr="007A17B8" w:rsidRDefault="00E11A15" w:rsidP="00E11A1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 xml:space="preserve">Общешкольный родительский                приказом директора  </w:t>
      </w:r>
    </w:p>
    <w:p w:rsidR="00E11A15" w:rsidRPr="007A17B8" w:rsidRDefault="00E11A15" w:rsidP="00E11A1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>совет МАОУ АГО «Артинская               МАОУ АГО «Артинская СОШ №6»</w:t>
      </w:r>
    </w:p>
    <w:p w:rsidR="00E11A15" w:rsidRPr="007A17B8" w:rsidRDefault="00E11A15" w:rsidP="00E11A1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 xml:space="preserve">СОШ №6»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>от 11</w:t>
      </w:r>
      <w:r w:rsidRPr="007A17B8">
        <w:rPr>
          <w:rFonts w:ascii="Times New Roman" w:hAnsi="Times New Roman"/>
          <w:sz w:val="28"/>
          <w:szCs w:val="28"/>
          <w:u w:val="single"/>
        </w:rPr>
        <w:t xml:space="preserve">.09.2020 г. № </w:t>
      </w:r>
      <w:r>
        <w:rPr>
          <w:rFonts w:ascii="Times New Roman" w:hAnsi="Times New Roman"/>
          <w:sz w:val="28"/>
          <w:szCs w:val="28"/>
          <w:u w:val="single"/>
        </w:rPr>
        <w:t>217</w:t>
      </w:r>
      <w:r w:rsidRPr="007A17B8">
        <w:rPr>
          <w:rFonts w:ascii="Times New Roman" w:hAnsi="Times New Roman"/>
          <w:sz w:val="28"/>
          <w:szCs w:val="28"/>
          <w:u w:val="single"/>
        </w:rPr>
        <w:t xml:space="preserve"> – од </w:t>
      </w:r>
      <w:r w:rsidRPr="007A17B8">
        <w:rPr>
          <w:rFonts w:ascii="Times New Roman" w:hAnsi="Times New Roman"/>
          <w:sz w:val="28"/>
          <w:szCs w:val="28"/>
        </w:rPr>
        <w:t xml:space="preserve">                      </w:t>
      </w:r>
    </w:p>
    <w:p w:rsidR="00E11A15" w:rsidRPr="007A17B8" w:rsidRDefault="00E11A15" w:rsidP="00E11A1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 xml:space="preserve">протокол № 1 от 31.08.2020 г.                                </w:t>
      </w:r>
    </w:p>
    <w:p w:rsidR="00E11A15" w:rsidRPr="007A17B8" w:rsidRDefault="00E11A15" w:rsidP="00E11A1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E11A15" w:rsidRPr="007A17B8" w:rsidRDefault="00E11A15" w:rsidP="00E11A1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>ПРИНЯТО</w:t>
      </w:r>
    </w:p>
    <w:p w:rsidR="00E11A15" w:rsidRPr="007A17B8" w:rsidRDefault="00E11A15" w:rsidP="00E11A1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>на педагогическом совете МАОУ АГО</w:t>
      </w:r>
    </w:p>
    <w:p w:rsidR="00E11A15" w:rsidRPr="007A17B8" w:rsidRDefault="00E11A15" w:rsidP="00E11A1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7A17B8">
        <w:rPr>
          <w:rFonts w:ascii="Times New Roman" w:hAnsi="Times New Roman"/>
          <w:sz w:val="28"/>
          <w:szCs w:val="28"/>
        </w:rPr>
        <w:t>«Артинская СОШ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7B8">
        <w:rPr>
          <w:rFonts w:ascii="Times New Roman" w:hAnsi="Times New Roman"/>
          <w:sz w:val="28"/>
          <w:szCs w:val="28"/>
        </w:rPr>
        <w:t>6»</w:t>
      </w:r>
    </w:p>
    <w:p w:rsidR="00E11A15" w:rsidRPr="007A17B8" w:rsidRDefault="00E11A15" w:rsidP="00E11A1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A17B8">
        <w:rPr>
          <w:rFonts w:ascii="Times New Roman" w:hAnsi="Times New Roman"/>
          <w:sz w:val="28"/>
          <w:szCs w:val="28"/>
        </w:rPr>
        <w:t>протокол  № 1  от 28.08.2020 г.</w:t>
      </w:r>
    </w:p>
    <w:p w:rsidR="003A2A54" w:rsidRPr="00656533" w:rsidRDefault="003A2A54" w:rsidP="00E11A15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6F663B" w:rsidRDefault="006F663B" w:rsidP="006F663B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6F663B" w:rsidRPr="009E0134" w:rsidRDefault="006F663B" w:rsidP="006F663B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9E013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оложение о</w:t>
      </w:r>
      <w:r w:rsidRPr="009E013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Совете по профилактике безнадзорности и правонарушений среди обучающихся </w:t>
      </w:r>
      <w:r w:rsidRPr="009E0134">
        <w:rPr>
          <w:rFonts w:ascii="Times New Roman" w:hAnsi="Times New Roman"/>
          <w:b/>
          <w:sz w:val="28"/>
          <w:szCs w:val="28"/>
        </w:rPr>
        <w:t>МАОУ АГО «АСОШ № 6»</w:t>
      </w:r>
    </w:p>
    <w:p w:rsidR="006F663B" w:rsidRPr="00A2699F" w:rsidRDefault="006F663B" w:rsidP="006F663B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A2699F">
        <w:rPr>
          <w:rFonts w:ascii="Times New Roman" w:hAnsi="Times New Roman"/>
          <w:b/>
          <w:sz w:val="56"/>
          <w:szCs w:val="56"/>
        </w:rPr>
        <w:t xml:space="preserve"> </w:t>
      </w:r>
    </w:p>
    <w:p w:rsidR="006F663B" w:rsidRDefault="006F663B" w:rsidP="006F663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89A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979A1" w:rsidRDefault="002979A1" w:rsidP="002979A1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2979A1" w:rsidRPr="00E11A15" w:rsidRDefault="002979A1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0E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11A15">
        <w:rPr>
          <w:rFonts w:ascii="Times New Roman" w:hAnsi="Times New Roman"/>
          <w:sz w:val="28"/>
          <w:szCs w:val="28"/>
        </w:rPr>
        <w:t xml:space="preserve">Положение прошло обсуждение и принято   педагогическом совете </w:t>
      </w:r>
      <w:r w:rsidR="00C30E81" w:rsidRPr="00E11A15">
        <w:rPr>
          <w:rFonts w:ascii="Times New Roman" w:hAnsi="Times New Roman"/>
          <w:sz w:val="28"/>
          <w:szCs w:val="28"/>
        </w:rPr>
        <w:t xml:space="preserve">МАОУ АГО «АСОШ № 6» </w:t>
      </w:r>
      <w:r w:rsidRPr="00E11A15">
        <w:rPr>
          <w:rFonts w:ascii="Times New Roman" w:hAnsi="Times New Roman"/>
          <w:sz w:val="28"/>
          <w:szCs w:val="28"/>
        </w:rPr>
        <w:t>(протокол №</w:t>
      </w:r>
      <w:r w:rsidR="00C30E81" w:rsidRPr="00E11A15">
        <w:rPr>
          <w:rFonts w:ascii="Times New Roman" w:hAnsi="Times New Roman"/>
          <w:sz w:val="28"/>
          <w:szCs w:val="28"/>
        </w:rPr>
        <w:t>1</w:t>
      </w:r>
      <w:r w:rsidR="00E11A15" w:rsidRPr="00E11A15">
        <w:rPr>
          <w:rFonts w:ascii="Times New Roman" w:hAnsi="Times New Roman"/>
          <w:sz w:val="28"/>
          <w:szCs w:val="28"/>
        </w:rPr>
        <w:t xml:space="preserve"> </w:t>
      </w:r>
      <w:r w:rsidRPr="00E11A15">
        <w:rPr>
          <w:rFonts w:ascii="Times New Roman" w:hAnsi="Times New Roman"/>
          <w:sz w:val="28"/>
          <w:szCs w:val="28"/>
        </w:rPr>
        <w:t xml:space="preserve"> от</w:t>
      </w:r>
      <w:r w:rsidR="00C30E81" w:rsidRPr="00E11A15">
        <w:rPr>
          <w:rFonts w:ascii="Times New Roman" w:hAnsi="Times New Roman"/>
          <w:sz w:val="28"/>
          <w:szCs w:val="28"/>
        </w:rPr>
        <w:t xml:space="preserve"> </w:t>
      </w:r>
      <w:r w:rsidR="00E11A15" w:rsidRPr="00E11A15">
        <w:rPr>
          <w:rFonts w:ascii="Times New Roman" w:hAnsi="Times New Roman"/>
          <w:sz w:val="28"/>
          <w:szCs w:val="28"/>
        </w:rPr>
        <w:t>28</w:t>
      </w:r>
      <w:r w:rsidR="00C30E81" w:rsidRPr="00E11A15">
        <w:rPr>
          <w:rFonts w:ascii="Times New Roman" w:hAnsi="Times New Roman"/>
          <w:sz w:val="28"/>
          <w:szCs w:val="28"/>
        </w:rPr>
        <w:t>.0</w:t>
      </w:r>
      <w:r w:rsidR="00E11A15" w:rsidRPr="00E11A15">
        <w:rPr>
          <w:rFonts w:ascii="Times New Roman" w:hAnsi="Times New Roman"/>
          <w:sz w:val="28"/>
          <w:szCs w:val="28"/>
        </w:rPr>
        <w:t>8</w:t>
      </w:r>
      <w:r w:rsidR="00C30E81" w:rsidRPr="00E11A15">
        <w:rPr>
          <w:rFonts w:ascii="Times New Roman" w:hAnsi="Times New Roman"/>
          <w:sz w:val="28"/>
          <w:szCs w:val="28"/>
        </w:rPr>
        <w:t>.20</w:t>
      </w:r>
      <w:r w:rsidR="00E11A15" w:rsidRPr="00E11A15">
        <w:rPr>
          <w:rFonts w:ascii="Times New Roman" w:hAnsi="Times New Roman"/>
          <w:sz w:val="28"/>
          <w:szCs w:val="28"/>
        </w:rPr>
        <w:t>20</w:t>
      </w:r>
      <w:r w:rsidR="00C30E81" w:rsidRPr="00E11A15">
        <w:rPr>
          <w:rFonts w:ascii="Times New Roman" w:hAnsi="Times New Roman"/>
          <w:sz w:val="28"/>
          <w:szCs w:val="28"/>
        </w:rPr>
        <w:t xml:space="preserve"> г.</w:t>
      </w:r>
      <w:r w:rsidRPr="00E11A15">
        <w:rPr>
          <w:rFonts w:ascii="Times New Roman" w:hAnsi="Times New Roman"/>
          <w:sz w:val="28"/>
          <w:szCs w:val="28"/>
        </w:rPr>
        <w:t xml:space="preserve">), </w:t>
      </w:r>
      <w:r w:rsidR="00E11A15" w:rsidRPr="00E11A15">
        <w:rPr>
          <w:rFonts w:ascii="Times New Roman" w:hAnsi="Times New Roman"/>
          <w:sz w:val="28"/>
          <w:szCs w:val="28"/>
        </w:rPr>
        <w:t>Общешкольном родительском совете</w:t>
      </w:r>
      <w:r w:rsidRPr="00E11A15">
        <w:rPr>
          <w:rFonts w:ascii="Times New Roman" w:hAnsi="Times New Roman"/>
          <w:sz w:val="28"/>
          <w:szCs w:val="28"/>
        </w:rPr>
        <w:t xml:space="preserve"> (протокол №</w:t>
      </w:r>
      <w:r w:rsidR="00C30E81" w:rsidRPr="00E11A15">
        <w:rPr>
          <w:rFonts w:ascii="Times New Roman" w:hAnsi="Times New Roman"/>
          <w:sz w:val="28"/>
          <w:szCs w:val="28"/>
        </w:rPr>
        <w:t xml:space="preserve"> 1</w:t>
      </w:r>
      <w:r w:rsidRPr="00E11A15">
        <w:rPr>
          <w:rFonts w:ascii="Times New Roman" w:hAnsi="Times New Roman"/>
          <w:sz w:val="28"/>
          <w:szCs w:val="28"/>
        </w:rPr>
        <w:t xml:space="preserve"> от </w:t>
      </w:r>
      <w:r w:rsidR="00E11A15" w:rsidRPr="00E11A15">
        <w:rPr>
          <w:rFonts w:ascii="Times New Roman" w:hAnsi="Times New Roman"/>
          <w:sz w:val="28"/>
          <w:szCs w:val="28"/>
        </w:rPr>
        <w:t>31</w:t>
      </w:r>
      <w:r w:rsidR="00C30E81" w:rsidRPr="00E11A15">
        <w:rPr>
          <w:rFonts w:ascii="Times New Roman" w:hAnsi="Times New Roman"/>
          <w:sz w:val="28"/>
          <w:szCs w:val="28"/>
        </w:rPr>
        <w:t>.0</w:t>
      </w:r>
      <w:r w:rsidR="00E11A15" w:rsidRPr="00E11A15">
        <w:rPr>
          <w:rFonts w:ascii="Times New Roman" w:hAnsi="Times New Roman"/>
          <w:sz w:val="28"/>
          <w:szCs w:val="28"/>
        </w:rPr>
        <w:t>8</w:t>
      </w:r>
      <w:r w:rsidR="00C30E81" w:rsidRPr="00E11A15">
        <w:rPr>
          <w:rFonts w:ascii="Times New Roman" w:hAnsi="Times New Roman"/>
          <w:sz w:val="28"/>
          <w:szCs w:val="28"/>
        </w:rPr>
        <w:t>.20</w:t>
      </w:r>
      <w:r w:rsidR="00E11A15" w:rsidRPr="00E11A15">
        <w:rPr>
          <w:rFonts w:ascii="Times New Roman" w:hAnsi="Times New Roman"/>
          <w:sz w:val="28"/>
          <w:szCs w:val="28"/>
        </w:rPr>
        <w:t>20</w:t>
      </w:r>
      <w:r w:rsidR="00C30E81" w:rsidRPr="00E11A15">
        <w:rPr>
          <w:rFonts w:ascii="Times New Roman" w:hAnsi="Times New Roman"/>
          <w:sz w:val="28"/>
          <w:szCs w:val="28"/>
        </w:rPr>
        <w:t xml:space="preserve"> г.</w:t>
      </w:r>
      <w:r w:rsidRPr="00E11A15">
        <w:rPr>
          <w:rFonts w:ascii="Times New Roman" w:hAnsi="Times New Roman"/>
          <w:sz w:val="28"/>
          <w:szCs w:val="28"/>
        </w:rPr>
        <w:t>)</w:t>
      </w:r>
    </w:p>
    <w:p w:rsidR="006F663B" w:rsidRPr="002979A1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9A1">
        <w:rPr>
          <w:rFonts w:ascii="Times New Roman" w:hAnsi="Times New Roman"/>
          <w:sz w:val="28"/>
          <w:szCs w:val="28"/>
        </w:rPr>
        <w:t>Настоящее положение разработано на основе Конвенции ООН о правах ребёнка, Конституции РФ, Закона РФ «Об основах профилактики безнадзорности и правонарушений несовершеннолетних», «Об основных гарантиях прав ребёнка в РФ», Закона РФ «Об образовании», Типового положения об общеобразовательном учреждении, Устава МАОУ АГО «АСОШ № 6»</w:t>
      </w:r>
      <w:r w:rsidR="002979A1" w:rsidRPr="002979A1">
        <w:rPr>
          <w:rFonts w:ascii="Times New Roman" w:hAnsi="Times New Roman"/>
          <w:sz w:val="28"/>
          <w:szCs w:val="28"/>
        </w:rPr>
        <w:t>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является нормативно-правовой основой деятельности по профилактике безнадзорности и правонарушений несовершеннолетних в МАОУ АГО «АСОШ № 6».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по профилактике безнадзорности и правонарушений среди несовершеннолетних обучающихся (далее Совет профилактики) является общественным органом управления МАОУ АГО «АСОШ № 6.</w:t>
      </w:r>
    </w:p>
    <w:p w:rsidR="006F663B" w:rsidRPr="00E11A15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1A15">
        <w:rPr>
          <w:rFonts w:ascii="Times New Roman" w:hAnsi="Times New Roman"/>
          <w:sz w:val="28"/>
          <w:szCs w:val="28"/>
        </w:rPr>
        <w:t>Совет профилактики создаётся с целью управления реализаци</w:t>
      </w:r>
      <w:r w:rsidR="002979A1" w:rsidRPr="00E11A15">
        <w:rPr>
          <w:rFonts w:ascii="Times New Roman" w:hAnsi="Times New Roman"/>
          <w:sz w:val="28"/>
          <w:szCs w:val="28"/>
        </w:rPr>
        <w:t xml:space="preserve">ей </w:t>
      </w:r>
      <w:r w:rsidRPr="00E11A15">
        <w:rPr>
          <w:rFonts w:ascii="Times New Roman" w:hAnsi="Times New Roman"/>
          <w:sz w:val="28"/>
          <w:szCs w:val="28"/>
        </w:rPr>
        <w:t xml:space="preserve"> Программы </w:t>
      </w:r>
      <w:r w:rsidR="002979A1" w:rsidRPr="00E11A15">
        <w:rPr>
          <w:rFonts w:ascii="Times New Roman" w:hAnsi="Times New Roman"/>
          <w:sz w:val="28"/>
          <w:szCs w:val="28"/>
        </w:rPr>
        <w:t xml:space="preserve">Воспитания и социализации, Подпрограммы деятельности  </w:t>
      </w:r>
      <w:r w:rsidRPr="00E11A15">
        <w:rPr>
          <w:rFonts w:ascii="Times New Roman" w:hAnsi="Times New Roman"/>
          <w:sz w:val="28"/>
          <w:szCs w:val="28"/>
        </w:rPr>
        <w:t xml:space="preserve"> субъектов профилактики общеобразовательного учреждения с учащимися, попавшими в сложное асоциальное положение «Дети «группы риска», </w:t>
      </w:r>
      <w:r w:rsidR="002979A1" w:rsidRPr="00E11A15">
        <w:rPr>
          <w:rFonts w:ascii="Times New Roman" w:hAnsi="Times New Roman"/>
          <w:sz w:val="28"/>
          <w:szCs w:val="28"/>
        </w:rPr>
        <w:t xml:space="preserve">Подпрограммы «Правовое воспитание обучающихся «Я и закон», </w:t>
      </w:r>
      <w:r w:rsidRPr="00E11A15">
        <w:rPr>
          <w:rFonts w:ascii="Times New Roman" w:hAnsi="Times New Roman"/>
          <w:sz w:val="28"/>
          <w:szCs w:val="28"/>
        </w:rPr>
        <w:t>руководства системой охраны прав детей.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руководство деятельностью Совета профилактики осуществляет Председатель Совета по профилактике.</w:t>
      </w:r>
    </w:p>
    <w:p w:rsidR="006F663B" w:rsidRDefault="006F663B" w:rsidP="006F663B">
      <w:pPr>
        <w:pStyle w:val="a3"/>
        <w:spacing w:after="0" w:line="240" w:lineRule="auto"/>
        <w:ind w:left="153"/>
        <w:jc w:val="both"/>
        <w:rPr>
          <w:rFonts w:ascii="Times New Roman" w:hAnsi="Times New Roman"/>
          <w:b/>
          <w:sz w:val="28"/>
          <w:szCs w:val="28"/>
        </w:rPr>
      </w:pPr>
    </w:p>
    <w:p w:rsidR="00ED3D0D" w:rsidRDefault="00ED3D0D" w:rsidP="006F663B">
      <w:pPr>
        <w:pStyle w:val="a3"/>
        <w:spacing w:after="0" w:line="240" w:lineRule="auto"/>
        <w:ind w:left="153"/>
        <w:jc w:val="both"/>
        <w:rPr>
          <w:rFonts w:ascii="Times New Roman" w:hAnsi="Times New Roman"/>
          <w:b/>
          <w:sz w:val="28"/>
          <w:szCs w:val="28"/>
        </w:rPr>
      </w:pPr>
    </w:p>
    <w:p w:rsidR="001D50E2" w:rsidRDefault="001D50E2" w:rsidP="006F663B">
      <w:pPr>
        <w:pStyle w:val="a3"/>
        <w:spacing w:after="0" w:line="240" w:lineRule="auto"/>
        <w:ind w:left="153"/>
        <w:jc w:val="both"/>
        <w:rPr>
          <w:rFonts w:ascii="Times New Roman" w:hAnsi="Times New Roman"/>
          <w:b/>
          <w:sz w:val="28"/>
          <w:szCs w:val="28"/>
        </w:rPr>
      </w:pPr>
    </w:p>
    <w:p w:rsidR="00E11A15" w:rsidRDefault="00E11A15" w:rsidP="006F663B">
      <w:pPr>
        <w:pStyle w:val="a3"/>
        <w:spacing w:after="0" w:line="240" w:lineRule="auto"/>
        <w:ind w:left="153"/>
        <w:jc w:val="both"/>
        <w:rPr>
          <w:rFonts w:ascii="Times New Roman" w:hAnsi="Times New Roman"/>
          <w:b/>
          <w:sz w:val="28"/>
          <w:szCs w:val="28"/>
        </w:rPr>
      </w:pPr>
    </w:p>
    <w:p w:rsidR="00E11A15" w:rsidRPr="007158EF" w:rsidRDefault="00E11A15" w:rsidP="006F663B">
      <w:pPr>
        <w:pStyle w:val="a3"/>
        <w:spacing w:after="0" w:line="240" w:lineRule="auto"/>
        <w:ind w:left="153"/>
        <w:jc w:val="both"/>
        <w:rPr>
          <w:rFonts w:ascii="Times New Roman" w:hAnsi="Times New Roman"/>
          <w:b/>
          <w:sz w:val="28"/>
          <w:szCs w:val="28"/>
        </w:rPr>
      </w:pPr>
    </w:p>
    <w:p w:rsidR="006F663B" w:rsidRPr="007158EF" w:rsidRDefault="006F663B" w:rsidP="002979A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58EF">
        <w:rPr>
          <w:rFonts w:ascii="Times New Roman" w:hAnsi="Times New Roman"/>
          <w:b/>
          <w:sz w:val="28"/>
          <w:szCs w:val="28"/>
        </w:rPr>
        <w:lastRenderedPageBreak/>
        <w:t>Принципы, цели и задачи деятельности Совета профилактики</w:t>
      </w:r>
    </w:p>
    <w:p w:rsidR="006F663B" w:rsidRDefault="006F663B" w:rsidP="006F663B">
      <w:pPr>
        <w:pStyle w:val="a3"/>
        <w:spacing w:after="0" w:line="240" w:lineRule="auto"/>
        <w:ind w:left="-207"/>
        <w:jc w:val="both"/>
        <w:rPr>
          <w:rFonts w:ascii="Times New Roman" w:hAnsi="Times New Roman"/>
          <w:sz w:val="28"/>
          <w:szCs w:val="28"/>
        </w:rPr>
      </w:pP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Совета профилактики основывается на принципах: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Законности, демократизма и гуманного обращения с несовершеннолетними;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Индивидуального подхода к несовершеннолетними и их семьям;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Соблюдения конфиденциальности полученной информации;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 ответственности должностных лиц и граждан за нарушение прав и законных интересов несовершеннолетних.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профилактики – это коллегиальный орган, целью которого является планирование, организация и осуществление контроля за проведением профилактики социально опасных явлений (безнадзорности, правонарушений, антиобщественных действий).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деятельности Совет профилактики является: профилактики девиантного и асоциального поведения, безнадзорности и правонарушений среди обучающихся. Социальная адаптация и реабилитация обучающихся группы риска, формирование законопослушного поведения и здорового образа жизни обучающихся.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Совета профилактики являются: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безнадзорности и правонарушений среди обучающихся в школе;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механизма взаимодействия с правоохранительными органами, другими субъектами профилактики Артинского городского округа по вопросам профилактики безнадзорности и правонарушений, защиты прав детей.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родителям (законным представителям) по вопросам воспитания детей.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и устранение причин и условий безнадзорности несовершеннолетних, совершению ими правонарушений;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просветительской деятельности среди обучающихся и родителей (законных представителей)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несовершеннолетних.</w:t>
      </w:r>
    </w:p>
    <w:p w:rsidR="006F663B" w:rsidRDefault="006F663B" w:rsidP="006F663B">
      <w:pPr>
        <w:pStyle w:val="a3"/>
        <w:spacing w:after="0" w:line="240" w:lineRule="auto"/>
        <w:ind w:left="153"/>
        <w:jc w:val="both"/>
        <w:rPr>
          <w:rFonts w:ascii="Times New Roman" w:hAnsi="Times New Roman"/>
          <w:sz w:val="28"/>
          <w:szCs w:val="28"/>
        </w:rPr>
      </w:pPr>
    </w:p>
    <w:p w:rsidR="006F663B" w:rsidRPr="007920E3" w:rsidRDefault="006F663B" w:rsidP="002979A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20E3">
        <w:rPr>
          <w:rFonts w:ascii="Times New Roman" w:hAnsi="Times New Roman"/>
          <w:b/>
          <w:sz w:val="28"/>
          <w:szCs w:val="28"/>
        </w:rPr>
        <w:t>Порядок формирования Совета по профилактике</w:t>
      </w:r>
    </w:p>
    <w:p w:rsidR="006F663B" w:rsidRDefault="006F663B" w:rsidP="006F663B">
      <w:pPr>
        <w:pStyle w:val="a3"/>
        <w:spacing w:after="0" w:line="240" w:lineRule="auto"/>
        <w:ind w:left="-207"/>
        <w:rPr>
          <w:rFonts w:ascii="Times New Roman" w:hAnsi="Times New Roman"/>
          <w:sz w:val="28"/>
          <w:szCs w:val="28"/>
        </w:rPr>
      </w:pPr>
    </w:p>
    <w:p w:rsidR="006F663B" w:rsidRPr="007920E3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Совета профилактики  формируется директором школы и утверждается приказом. 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состав Совета по профилактике входят: Директор школы, заместители руководителя по учебно-воспитательной работе, представитель Совета учащихся школы, члены Совета школы, педагог-психолог, социальный педагог школы, представитель ПДН ОВД Артинского района, специалисты </w:t>
      </w:r>
      <w:r w:rsidR="005B3AB7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БУ СОН СО «СРЦН Артинского района». На заседание Совета профилактики могут приглашаться классные руководители, представители правоохранительных органов, общественных организаций, другие заинтересованные лица.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Численность состава Совета профилактики от 5 до 10 человек. Председатель назначается директором школы. Им является, как правило, социальный педагог школы.</w:t>
      </w:r>
    </w:p>
    <w:p w:rsidR="002979A1" w:rsidRPr="005B3AB7" w:rsidRDefault="002979A1" w:rsidP="005B3A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663B" w:rsidRDefault="006F663B" w:rsidP="002979A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Категория лиц, в отношении которых проводится индивидуальная профилактическая работа</w:t>
      </w:r>
    </w:p>
    <w:p w:rsidR="006F663B" w:rsidRDefault="006F663B" w:rsidP="006F663B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Безнадзорные, беспризорные; склонные к бродяжничеству; употребляющие психоактивные вещества;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Состоящие на внутришкольном учёте, учёте в ПДН ОВД Артинского района, ТКДН и ЗП за совершение антиобщественных действий, правонарушений, преступлений;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Нарушающие Устав МАОУ АГО «АСОШ № 6».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профилактики организует и проводит индивидуальную профилактическую работу в отношении родителей и лиц, их замещающих,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</w:r>
    </w:p>
    <w:p w:rsidR="006F663B" w:rsidRDefault="006F663B" w:rsidP="006F663B">
      <w:pPr>
        <w:pStyle w:val="a3"/>
        <w:spacing w:after="0" w:line="240" w:lineRule="auto"/>
        <w:ind w:left="153"/>
        <w:jc w:val="both"/>
        <w:rPr>
          <w:rFonts w:ascii="Times New Roman" w:hAnsi="Times New Roman"/>
          <w:sz w:val="28"/>
          <w:szCs w:val="28"/>
        </w:rPr>
      </w:pPr>
    </w:p>
    <w:p w:rsidR="006F663B" w:rsidRDefault="006F663B" w:rsidP="002979A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деятельности Совета профилактики</w:t>
      </w:r>
    </w:p>
    <w:p w:rsidR="006F663B" w:rsidRPr="004F4161" w:rsidRDefault="006F663B" w:rsidP="006F663B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профилактики рассматривает вопросы, отнесённые к его компетенции, на своих заседаниях, которые проходят не реже 1 раза в месяц (за исключением экстренных случаев, либо сложившейся обстановки в школе).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разборе персональных дел, организации индивидуальной профилактической работы, осуществлении промежуточного контроля за её реализацией, полным завершением данной работы, или её продлением приглашаются классные руководители, специалисты других субъектов профилактики. Учащегося информируют о постановке на ВШУ, о результатах проводимой работы, снятии с учёта, при отрицательном результате – продлении индивидуальной профилактической работы, либо ходатайстве перед ТКДН и ЗП Администрации АГО, о принятии административных мер.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с детьми группы риска и детьми, находящимися в трудной жизненной  ситуации, обсуждается на заседании Совета профилактики и утверждается директором школы. В течение учебного года по мере необходимости в план вносятся коррективы.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Совета профилактики строится во взаимодействии с субъектами профилактики Артинского городского округа.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Совет профилактики проводит переговоры, беседы с родителями (законными представителями) и другими лицами, у которых возникли конфликтные ситуации с обучающимися.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Совета профилактики принимаются большинством голосов, присутствующих на заседании членов Совета и реализуются через приказы директора.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Совета профилактики доводятся до сведения педагогического коллектива, учащихся, родителей (законных представителей) на административных совещаниях, общешкольных и классных родительских собраниях.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Совета профилактики оформляется в следующих документах: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директора школы о создании Совета профилактики;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Совете профилактики;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Тетрадь протоколов заседаний Совета профилактики;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Планы индивидуальной профилактической работы с несовершеннолетними, состоящими на учёте в ТКДН и ЗП Администрации АГО;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 данных учащихся, относящихся к разным социальным категориям.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Заседание Совета профилактики оформляется протоколом. Протоколы заседаний Совета профилактики нумеруются с начала учебного года и хранятся у Председателя Совета профилактики. </w:t>
      </w:r>
    </w:p>
    <w:p w:rsidR="006F663B" w:rsidRDefault="006F663B" w:rsidP="006F663B">
      <w:pPr>
        <w:pStyle w:val="a3"/>
        <w:spacing w:after="0" w:line="240" w:lineRule="auto"/>
        <w:ind w:left="153"/>
        <w:jc w:val="both"/>
        <w:rPr>
          <w:rFonts w:ascii="Times New Roman" w:hAnsi="Times New Roman"/>
          <w:sz w:val="28"/>
          <w:szCs w:val="28"/>
        </w:rPr>
      </w:pPr>
    </w:p>
    <w:p w:rsidR="006F663B" w:rsidRDefault="006F663B" w:rsidP="002979A1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деятельности Совета профилактики</w:t>
      </w:r>
    </w:p>
    <w:p w:rsidR="006F663B" w:rsidRDefault="006F663B" w:rsidP="006F663B">
      <w:pPr>
        <w:pStyle w:val="a3"/>
        <w:spacing w:after="0" w:line="240" w:lineRule="auto"/>
        <w:ind w:left="-207"/>
        <w:rPr>
          <w:rFonts w:ascii="Times New Roman" w:hAnsi="Times New Roman"/>
          <w:b/>
          <w:sz w:val="28"/>
          <w:szCs w:val="28"/>
        </w:rPr>
      </w:pP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профилактики осуществляет аналитическую деятельность: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Изучает уровень преступности и правонарушений среди учащихся школы;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Изучает состояние профилактической деятельности школы, эффективность проводимых мероприятий;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Выявляет детей с девиациями в поведении;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причины и мотивы антиобщественного поведения учащихся.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профилактики осуществляет непосредственную деятельность по профилактике правонарушений и употребления психоактивных веществ учащимися: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персональные дела учащихся с антиобщественным поведением;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план индивидуальной профилактической работы с учащимися, состоящими на учёте в ТКДН и ЗП;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постановку и снятие учащегося с ВШУ;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Совместно с классными руководителями, педагогами дополнительного образования занимается вовлечением учащихся, состоящим на профилактическом учёте, в классные мероприятия, объединения дополнительного образования детей, мероприятия, летнюю оздоровительную компанию;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Осуществляют профилактическую работу с неблагополучными семьями;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Информируют директора школы о состоянии проводимой работы с учащимися, состоящими на профилактических учётах;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Определяет сроки проведения индивидуальной профилактической работы с учащимися.</w:t>
      </w:r>
    </w:p>
    <w:p w:rsidR="006F663B" w:rsidRDefault="006F663B" w:rsidP="002979A1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профилактики осуществляет организационную деятельность: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Ставит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Ходатайствует перед ТКДН и ЗП, ПДН ОВД Артинского района» о досрочном снятии с профилактического учёта учащихся;</w:t>
      </w:r>
    </w:p>
    <w:p w:rsidR="006F663B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Выносит проблемные вопросы на обсуждение педагогического совета учреждения образования и для принятия решения руководством школы;</w:t>
      </w:r>
    </w:p>
    <w:p w:rsidR="006F663B" w:rsidRPr="00776885" w:rsidRDefault="006F663B" w:rsidP="002979A1">
      <w:pPr>
        <w:pStyle w:val="a3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Оказывает помощь руководителям или лицам, их заменяющим.</w:t>
      </w:r>
    </w:p>
    <w:p w:rsidR="006F663B" w:rsidRDefault="006F663B"/>
    <w:sectPr w:rsidR="006F663B" w:rsidSect="00ED3D0D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231" w:rsidRDefault="00036231" w:rsidP="00ED3D0D">
      <w:pPr>
        <w:spacing w:after="0" w:line="240" w:lineRule="auto"/>
      </w:pPr>
      <w:r>
        <w:separator/>
      </w:r>
    </w:p>
  </w:endnote>
  <w:endnote w:type="continuationSeparator" w:id="0">
    <w:p w:rsidR="00036231" w:rsidRDefault="00036231" w:rsidP="00ED3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270"/>
      <w:docPartObj>
        <w:docPartGallery w:val="Page Numbers (Bottom of Page)"/>
        <w:docPartUnique/>
      </w:docPartObj>
    </w:sdtPr>
    <w:sdtEndPr/>
    <w:sdtContent>
      <w:p w:rsidR="00ED3D0D" w:rsidRDefault="00962CE3">
        <w:pPr>
          <w:pStyle w:val="a8"/>
          <w:jc w:val="center"/>
        </w:pPr>
        <w:r>
          <w:fldChar w:fldCharType="begin"/>
        </w:r>
        <w:r w:rsidR="00900AAD">
          <w:instrText xml:space="preserve"> PAGE   \* MERGEFORMAT </w:instrText>
        </w:r>
        <w:r>
          <w:fldChar w:fldCharType="separate"/>
        </w:r>
        <w:r w:rsidR="00F670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3D0D" w:rsidRDefault="00ED3D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231" w:rsidRDefault="00036231" w:rsidP="00ED3D0D">
      <w:pPr>
        <w:spacing w:after="0" w:line="240" w:lineRule="auto"/>
      </w:pPr>
      <w:r>
        <w:separator/>
      </w:r>
    </w:p>
  </w:footnote>
  <w:footnote w:type="continuationSeparator" w:id="0">
    <w:p w:rsidR="00036231" w:rsidRDefault="00036231" w:rsidP="00ED3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D11CB"/>
    <w:multiLevelType w:val="hybridMultilevel"/>
    <w:tmpl w:val="B81EF85C"/>
    <w:lvl w:ilvl="0" w:tplc="3C1C4D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B7846C7"/>
    <w:multiLevelType w:val="multilevel"/>
    <w:tmpl w:val="F28C9B6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2">
    <w:nsid w:val="46142CEE"/>
    <w:multiLevelType w:val="multilevel"/>
    <w:tmpl w:val="8E26C88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3">
    <w:nsid w:val="4E462845"/>
    <w:multiLevelType w:val="multilevel"/>
    <w:tmpl w:val="88DAB9D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69B"/>
    <w:rsid w:val="00036231"/>
    <w:rsid w:val="001D50E2"/>
    <w:rsid w:val="002979A1"/>
    <w:rsid w:val="002B0775"/>
    <w:rsid w:val="002C0ACD"/>
    <w:rsid w:val="003A2A54"/>
    <w:rsid w:val="0048698D"/>
    <w:rsid w:val="00561D06"/>
    <w:rsid w:val="0058469B"/>
    <w:rsid w:val="005B3AB7"/>
    <w:rsid w:val="00603067"/>
    <w:rsid w:val="00605853"/>
    <w:rsid w:val="006F663B"/>
    <w:rsid w:val="00851BF1"/>
    <w:rsid w:val="00900AAD"/>
    <w:rsid w:val="00962CE3"/>
    <w:rsid w:val="009A08C2"/>
    <w:rsid w:val="00A65769"/>
    <w:rsid w:val="00B004B9"/>
    <w:rsid w:val="00BF2ED1"/>
    <w:rsid w:val="00C200A7"/>
    <w:rsid w:val="00C21A3E"/>
    <w:rsid w:val="00C30E81"/>
    <w:rsid w:val="00E11346"/>
    <w:rsid w:val="00E11A15"/>
    <w:rsid w:val="00ED3D0D"/>
    <w:rsid w:val="00F6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E8584-4DB7-4377-B0D3-FC11F426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6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69B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3A2A54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A2A54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ED3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D3D0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D3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3D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D9161-C34C-4FFE-8EDB-021AC17E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14</cp:revision>
  <cp:lastPrinted>2016-06-22T05:07:00Z</cp:lastPrinted>
  <dcterms:created xsi:type="dcterms:W3CDTF">2016-05-18T04:01:00Z</dcterms:created>
  <dcterms:modified xsi:type="dcterms:W3CDTF">2023-11-03T07:15:00Z</dcterms:modified>
</cp:coreProperties>
</file>